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C5361" w14:textId="5BFA079D" w:rsidR="004F7CC0" w:rsidRPr="00E40A3C" w:rsidRDefault="00191FDD">
      <w:pPr>
        <w:rPr>
          <w:rFonts w:asciiTheme="majorHAnsi" w:hAnsiTheme="majorHAnsi" w:cstheme="majorHAnsi"/>
          <w:b/>
        </w:rPr>
      </w:pPr>
      <w:r w:rsidRPr="00E40A3C">
        <w:rPr>
          <w:rFonts w:asciiTheme="majorHAnsi" w:hAnsiTheme="majorHAnsi" w:cstheme="majorHAnsi"/>
          <w:b/>
        </w:rPr>
        <w:t>POS 390: Election 2018</w:t>
      </w:r>
    </w:p>
    <w:p w14:paraId="0BF78489" w14:textId="77777777" w:rsidR="00B65B3B" w:rsidRPr="00E40A3C" w:rsidRDefault="00B65B3B">
      <w:pPr>
        <w:rPr>
          <w:rFonts w:asciiTheme="majorHAnsi" w:hAnsiTheme="majorHAnsi" w:cstheme="majorHAnsi"/>
          <w:b/>
        </w:rPr>
      </w:pPr>
    </w:p>
    <w:p w14:paraId="31A43C82" w14:textId="77777777" w:rsidR="00B65B3B" w:rsidRPr="00E40A3C" w:rsidRDefault="00B65B3B" w:rsidP="00B65B3B">
      <w:pPr>
        <w:jc w:val="center"/>
        <w:rPr>
          <w:rFonts w:asciiTheme="majorHAnsi" w:hAnsiTheme="majorHAnsi" w:cstheme="majorHAnsi"/>
          <w:b/>
          <w:bCs/>
        </w:rPr>
      </w:pPr>
      <w:r w:rsidRPr="00E40A3C">
        <w:rPr>
          <w:rFonts w:asciiTheme="majorHAnsi" w:hAnsiTheme="majorHAnsi" w:cstheme="majorHAnsi"/>
          <w:noProof/>
          <w:color w:val="0000FF"/>
        </w:rPr>
        <w:drawing>
          <wp:inline distT="0" distB="0" distL="0" distR="0" wp14:anchorId="44D5FD81" wp14:editId="606B25B6">
            <wp:extent cx="2975487" cy="796271"/>
            <wp:effectExtent l="0" t="0" r="0" b="0"/>
            <wp:docPr id="3" name="Picture 1" descr="Roosevelt Universit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sevelt University">
                      <a:hlinkClick r:id="rId7"/>
                    </pic:cNvPr>
                    <pic:cNvPicPr>
                      <a:picLocks noChangeAspect="1" noChangeArrowheads="1"/>
                    </pic:cNvPicPr>
                  </pic:nvPicPr>
                  <pic:blipFill>
                    <a:blip r:embed="rId8"/>
                    <a:srcRect/>
                    <a:stretch>
                      <a:fillRect/>
                    </a:stretch>
                  </pic:blipFill>
                  <pic:spPr bwMode="auto">
                    <a:xfrm>
                      <a:off x="0" y="0"/>
                      <a:ext cx="2975558" cy="796290"/>
                    </a:xfrm>
                    <a:prstGeom prst="rect">
                      <a:avLst/>
                    </a:prstGeom>
                    <a:noFill/>
                    <a:ln w="9525">
                      <a:noFill/>
                      <a:miter lim="800000"/>
                      <a:headEnd/>
                      <a:tailEnd/>
                    </a:ln>
                  </pic:spPr>
                </pic:pic>
              </a:graphicData>
            </a:graphic>
          </wp:inline>
        </w:drawing>
      </w:r>
    </w:p>
    <w:p w14:paraId="04B21EAC" w14:textId="77777777" w:rsidR="00B65B3B" w:rsidRPr="00E40A3C" w:rsidRDefault="00B65B3B" w:rsidP="00B65B3B">
      <w:pPr>
        <w:jc w:val="center"/>
        <w:rPr>
          <w:rFonts w:asciiTheme="majorHAnsi" w:hAnsiTheme="majorHAnsi" w:cstheme="majorHAnsi"/>
          <w:b/>
          <w:bCs/>
        </w:rPr>
      </w:pPr>
      <w:r w:rsidRPr="00E40A3C">
        <w:rPr>
          <w:rFonts w:asciiTheme="majorHAnsi" w:hAnsiTheme="majorHAnsi" w:cstheme="majorHAnsi"/>
          <w:b/>
          <w:bCs/>
        </w:rPr>
        <w:t>Department of Political Science and Public Administration</w:t>
      </w:r>
    </w:p>
    <w:p w14:paraId="404F5EFD" w14:textId="654DBFFA" w:rsidR="00B65B3B" w:rsidRPr="00E40A3C" w:rsidRDefault="00B65B3B" w:rsidP="00B65B3B">
      <w:pPr>
        <w:jc w:val="center"/>
        <w:rPr>
          <w:rFonts w:asciiTheme="majorHAnsi" w:hAnsiTheme="majorHAnsi" w:cstheme="majorHAnsi"/>
          <w:b/>
          <w:bCs/>
        </w:rPr>
      </w:pPr>
      <w:r w:rsidRPr="00E40A3C">
        <w:rPr>
          <w:rFonts w:asciiTheme="majorHAnsi" w:hAnsiTheme="majorHAnsi" w:cstheme="majorHAnsi"/>
          <w:b/>
          <w:bCs/>
        </w:rPr>
        <w:t>POS 390</w:t>
      </w:r>
      <w:r w:rsidR="00191FDD" w:rsidRPr="00E40A3C">
        <w:rPr>
          <w:rFonts w:asciiTheme="majorHAnsi" w:hAnsiTheme="majorHAnsi" w:cstheme="majorHAnsi"/>
          <w:b/>
          <w:bCs/>
        </w:rPr>
        <w:t>: Election 2018</w:t>
      </w:r>
    </w:p>
    <w:p w14:paraId="3FFBD3B8" w14:textId="66E7DA38" w:rsidR="00B65B3B" w:rsidRPr="00E40A3C" w:rsidRDefault="00191FDD" w:rsidP="00B65B3B">
      <w:pPr>
        <w:jc w:val="center"/>
        <w:rPr>
          <w:rFonts w:asciiTheme="majorHAnsi" w:hAnsiTheme="majorHAnsi" w:cstheme="majorHAnsi"/>
          <w:b/>
          <w:bCs/>
        </w:rPr>
      </w:pPr>
      <w:r w:rsidRPr="00E40A3C">
        <w:rPr>
          <w:rFonts w:asciiTheme="majorHAnsi" w:hAnsiTheme="majorHAnsi" w:cstheme="majorHAnsi"/>
          <w:b/>
          <w:bCs/>
        </w:rPr>
        <w:t>Fall 2018</w:t>
      </w:r>
    </w:p>
    <w:p w14:paraId="3AF62272" w14:textId="1A6E1398" w:rsidR="00B65B3B" w:rsidRPr="00E40A3C" w:rsidRDefault="00191FDD" w:rsidP="00B65B3B">
      <w:pPr>
        <w:jc w:val="center"/>
        <w:rPr>
          <w:rFonts w:asciiTheme="majorHAnsi" w:hAnsiTheme="majorHAnsi" w:cstheme="majorHAnsi"/>
          <w:b/>
          <w:bCs/>
        </w:rPr>
      </w:pPr>
      <w:r w:rsidRPr="00E40A3C">
        <w:rPr>
          <w:rFonts w:asciiTheme="majorHAnsi" w:hAnsiTheme="majorHAnsi" w:cstheme="majorHAnsi"/>
          <w:b/>
          <w:bCs/>
        </w:rPr>
        <w:t>Tuesdays, 2-4:30</w:t>
      </w:r>
    </w:p>
    <w:p w14:paraId="0F9438C6" w14:textId="77777777" w:rsidR="00B65B3B" w:rsidRPr="00E40A3C" w:rsidRDefault="00B65B3B" w:rsidP="00B65B3B">
      <w:pPr>
        <w:jc w:val="center"/>
        <w:rPr>
          <w:rFonts w:asciiTheme="majorHAnsi" w:hAnsiTheme="majorHAnsi" w:cstheme="majorHAnsi"/>
          <w:b/>
          <w:bCs/>
        </w:rPr>
      </w:pPr>
      <w:r w:rsidRPr="00E40A3C">
        <w:rPr>
          <w:rFonts w:asciiTheme="majorHAnsi" w:hAnsiTheme="majorHAnsi" w:cstheme="majorHAnsi"/>
        </w:rPr>
        <w:t>Instructor: Dr. David Faris</w:t>
      </w:r>
    </w:p>
    <w:p w14:paraId="4452B0BD" w14:textId="77777777" w:rsidR="00B65B3B" w:rsidRPr="00E40A3C" w:rsidRDefault="00B65B3B" w:rsidP="00B65B3B">
      <w:pPr>
        <w:jc w:val="center"/>
        <w:rPr>
          <w:rFonts w:asciiTheme="majorHAnsi" w:hAnsiTheme="majorHAnsi" w:cstheme="majorHAnsi"/>
        </w:rPr>
      </w:pPr>
      <w:r w:rsidRPr="00E40A3C">
        <w:rPr>
          <w:rFonts w:asciiTheme="majorHAnsi" w:hAnsiTheme="majorHAnsi" w:cstheme="majorHAnsi"/>
        </w:rPr>
        <w:t>Office: AUD 860</w:t>
      </w:r>
    </w:p>
    <w:p w14:paraId="33530DF7" w14:textId="77777777" w:rsidR="00B65B3B" w:rsidRPr="00E40A3C" w:rsidRDefault="00B65B3B" w:rsidP="00B65B3B">
      <w:pPr>
        <w:jc w:val="center"/>
        <w:rPr>
          <w:rFonts w:asciiTheme="majorHAnsi" w:hAnsiTheme="majorHAnsi" w:cstheme="majorHAnsi"/>
        </w:rPr>
      </w:pPr>
      <w:r w:rsidRPr="00E40A3C">
        <w:rPr>
          <w:rFonts w:asciiTheme="majorHAnsi" w:hAnsiTheme="majorHAnsi" w:cstheme="majorHAnsi"/>
        </w:rPr>
        <w:t xml:space="preserve">Email: </w:t>
      </w:r>
      <w:hyperlink r:id="rId9" w:history="1">
        <w:r w:rsidRPr="00E40A3C">
          <w:rPr>
            <w:rStyle w:val="Hyperlink"/>
            <w:rFonts w:asciiTheme="majorHAnsi" w:hAnsiTheme="majorHAnsi" w:cstheme="majorHAnsi"/>
          </w:rPr>
          <w:t>dfaris@roosevelt.edu</w:t>
        </w:r>
      </w:hyperlink>
    </w:p>
    <w:p w14:paraId="144B8544" w14:textId="77777777" w:rsidR="00B65B3B" w:rsidRPr="00E40A3C" w:rsidRDefault="00B65B3B" w:rsidP="00B65B3B">
      <w:pPr>
        <w:jc w:val="center"/>
        <w:rPr>
          <w:rFonts w:asciiTheme="majorHAnsi" w:hAnsiTheme="majorHAnsi" w:cstheme="majorHAnsi"/>
        </w:rPr>
      </w:pPr>
      <w:r w:rsidRPr="00E40A3C">
        <w:rPr>
          <w:rFonts w:asciiTheme="majorHAnsi" w:hAnsiTheme="majorHAnsi" w:cstheme="majorHAnsi"/>
        </w:rPr>
        <w:t>Office Phone: 312-322-7152</w:t>
      </w:r>
    </w:p>
    <w:p w14:paraId="30442E96" w14:textId="77777777" w:rsidR="00B65B3B" w:rsidRPr="00E40A3C" w:rsidRDefault="00B65B3B" w:rsidP="00B65B3B">
      <w:pPr>
        <w:jc w:val="center"/>
        <w:rPr>
          <w:rFonts w:asciiTheme="majorHAnsi" w:hAnsiTheme="majorHAnsi" w:cstheme="majorHAnsi"/>
        </w:rPr>
      </w:pPr>
      <w:r w:rsidRPr="00E40A3C">
        <w:rPr>
          <w:rFonts w:asciiTheme="majorHAnsi" w:hAnsiTheme="majorHAnsi" w:cstheme="majorHAnsi"/>
        </w:rPr>
        <w:t>Cell Phone (</w:t>
      </w:r>
      <w:r w:rsidRPr="00E40A3C">
        <w:rPr>
          <w:rFonts w:asciiTheme="majorHAnsi" w:hAnsiTheme="majorHAnsi" w:cstheme="majorHAnsi"/>
          <w:b/>
        </w:rPr>
        <w:t>Emergencies Only</w:t>
      </w:r>
      <w:r w:rsidRPr="00E40A3C">
        <w:rPr>
          <w:rFonts w:asciiTheme="majorHAnsi" w:hAnsiTheme="majorHAnsi" w:cstheme="majorHAnsi"/>
        </w:rPr>
        <w:t>): 215-908-5221</w:t>
      </w:r>
    </w:p>
    <w:p w14:paraId="42BC02C3" w14:textId="60995F42" w:rsidR="00B65B3B" w:rsidRPr="00E40A3C" w:rsidRDefault="00B65B3B" w:rsidP="00B65B3B">
      <w:pPr>
        <w:jc w:val="center"/>
        <w:rPr>
          <w:rFonts w:asciiTheme="majorHAnsi" w:hAnsiTheme="majorHAnsi" w:cstheme="majorHAnsi"/>
        </w:rPr>
      </w:pPr>
      <w:r w:rsidRPr="00E40A3C">
        <w:rPr>
          <w:rFonts w:asciiTheme="majorHAnsi" w:hAnsiTheme="majorHAnsi" w:cstheme="majorHAnsi"/>
        </w:rPr>
        <w:t xml:space="preserve">Office Hours: </w:t>
      </w:r>
      <w:r w:rsidR="003F6633">
        <w:rPr>
          <w:rFonts w:asciiTheme="majorHAnsi" w:hAnsiTheme="majorHAnsi" w:cstheme="majorHAnsi"/>
        </w:rPr>
        <w:t>Thursdays 11-12 and 1-3 or by phone/Skype appointment</w:t>
      </w:r>
      <w:bookmarkStart w:id="0" w:name="_GoBack"/>
      <w:bookmarkEnd w:id="0"/>
    </w:p>
    <w:p w14:paraId="41C2DD9D" w14:textId="77777777" w:rsidR="00B65B3B" w:rsidRPr="00E40A3C" w:rsidRDefault="00B65B3B">
      <w:pPr>
        <w:rPr>
          <w:rFonts w:asciiTheme="majorHAnsi" w:hAnsiTheme="majorHAnsi" w:cstheme="majorHAnsi"/>
          <w:b/>
        </w:rPr>
      </w:pPr>
    </w:p>
    <w:p w14:paraId="6BBCA3A7" w14:textId="77777777" w:rsidR="00C847EF" w:rsidRPr="00E40A3C" w:rsidRDefault="00C847EF">
      <w:pPr>
        <w:rPr>
          <w:rFonts w:asciiTheme="majorHAnsi" w:hAnsiTheme="majorHAnsi" w:cstheme="majorHAnsi"/>
          <w:b/>
        </w:rPr>
      </w:pPr>
    </w:p>
    <w:p w14:paraId="3EDF32C8" w14:textId="77777777" w:rsidR="00C847EF" w:rsidRPr="00E40A3C" w:rsidRDefault="00C847EF">
      <w:pPr>
        <w:rPr>
          <w:rFonts w:asciiTheme="majorHAnsi" w:hAnsiTheme="majorHAnsi" w:cstheme="majorHAnsi"/>
          <w:b/>
        </w:rPr>
      </w:pPr>
      <w:r w:rsidRPr="00E40A3C">
        <w:rPr>
          <w:rFonts w:asciiTheme="majorHAnsi" w:hAnsiTheme="majorHAnsi" w:cstheme="majorHAnsi"/>
          <w:b/>
        </w:rPr>
        <w:t xml:space="preserve">Course Description: </w:t>
      </w:r>
    </w:p>
    <w:p w14:paraId="13ABF8E7" w14:textId="77777777" w:rsidR="00C847EF" w:rsidRPr="00E40A3C" w:rsidRDefault="00C847EF">
      <w:pPr>
        <w:rPr>
          <w:rFonts w:asciiTheme="majorHAnsi" w:hAnsiTheme="majorHAnsi" w:cstheme="majorHAnsi"/>
          <w:b/>
        </w:rPr>
      </w:pPr>
    </w:p>
    <w:p w14:paraId="47786C04" w14:textId="16EE0E6A" w:rsidR="00C847EF" w:rsidRPr="00E40A3C" w:rsidRDefault="00191FDD">
      <w:pPr>
        <w:rPr>
          <w:rFonts w:asciiTheme="majorHAnsi" w:hAnsiTheme="majorHAnsi" w:cstheme="majorHAnsi"/>
        </w:rPr>
      </w:pPr>
      <w:r w:rsidRPr="00E40A3C">
        <w:rPr>
          <w:rFonts w:asciiTheme="majorHAnsi" w:hAnsiTheme="majorHAnsi" w:cstheme="majorHAnsi"/>
          <w:i/>
        </w:rPr>
        <w:t>Election 2018</w:t>
      </w:r>
      <w:r w:rsidR="00B65B3B" w:rsidRPr="00E40A3C">
        <w:rPr>
          <w:rFonts w:asciiTheme="majorHAnsi" w:hAnsiTheme="majorHAnsi" w:cstheme="majorHAnsi"/>
        </w:rPr>
        <w:t xml:space="preserve"> </w:t>
      </w:r>
      <w:r w:rsidR="00C847EF" w:rsidRPr="00E40A3C">
        <w:rPr>
          <w:rFonts w:asciiTheme="majorHAnsi" w:hAnsiTheme="majorHAnsi" w:cstheme="majorHAnsi"/>
        </w:rPr>
        <w:t>takes a deep dive into the dyn</w:t>
      </w:r>
      <w:r w:rsidRPr="00E40A3C">
        <w:rPr>
          <w:rFonts w:asciiTheme="majorHAnsi" w:hAnsiTheme="majorHAnsi" w:cstheme="majorHAnsi"/>
        </w:rPr>
        <w:t xml:space="preserve">amics of America’s quadrennial midterm </w:t>
      </w:r>
      <w:r w:rsidR="00C847EF" w:rsidRPr="00E40A3C">
        <w:rPr>
          <w:rFonts w:asciiTheme="majorHAnsi" w:hAnsiTheme="majorHAnsi" w:cstheme="majorHAnsi"/>
        </w:rPr>
        <w:t xml:space="preserve">elections, looking particularly at the effects of </w:t>
      </w:r>
      <w:r w:rsidRPr="00E40A3C">
        <w:rPr>
          <w:rFonts w:asciiTheme="majorHAnsi" w:hAnsiTheme="majorHAnsi" w:cstheme="majorHAnsi"/>
        </w:rPr>
        <w:t>campaign finance</w:t>
      </w:r>
      <w:r w:rsidR="00C847EF" w:rsidRPr="00E40A3C">
        <w:rPr>
          <w:rFonts w:asciiTheme="majorHAnsi" w:hAnsiTheme="majorHAnsi" w:cstheme="majorHAnsi"/>
        </w:rPr>
        <w:t xml:space="preserve">, </w:t>
      </w:r>
      <w:r w:rsidRPr="00E40A3C">
        <w:rPr>
          <w:rFonts w:asciiTheme="majorHAnsi" w:hAnsiTheme="majorHAnsi" w:cstheme="majorHAnsi"/>
        </w:rPr>
        <w:t xml:space="preserve">presidential popularity, </w:t>
      </w:r>
      <w:r w:rsidR="00C847EF" w:rsidRPr="00E40A3C">
        <w:rPr>
          <w:rFonts w:asciiTheme="majorHAnsi" w:hAnsiTheme="majorHAnsi" w:cstheme="majorHAnsi"/>
        </w:rPr>
        <w:t xml:space="preserve">media coverage, </w:t>
      </w:r>
      <w:r w:rsidR="00B65B3B" w:rsidRPr="00E40A3C">
        <w:rPr>
          <w:rFonts w:asciiTheme="majorHAnsi" w:hAnsiTheme="majorHAnsi" w:cstheme="majorHAnsi"/>
        </w:rPr>
        <w:t>voter contact and Get Out The Vote (GOTV) operations</w:t>
      </w:r>
      <w:r w:rsidRPr="00E40A3C">
        <w:rPr>
          <w:rFonts w:asciiTheme="majorHAnsi" w:hAnsiTheme="majorHAnsi" w:cstheme="majorHAnsi"/>
        </w:rPr>
        <w:t xml:space="preserve"> and candidate strategy</w:t>
      </w:r>
      <w:r w:rsidR="00B65B3B" w:rsidRPr="00E40A3C">
        <w:rPr>
          <w:rFonts w:asciiTheme="majorHAnsi" w:hAnsiTheme="majorHAnsi" w:cstheme="majorHAnsi"/>
        </w:rPr>
        <w:t xml:space="preserve"> on the outcomes of these contests. During our sessions we </w:t>
      </w:r>
      <w:r w:rsidRPr="00E40A3C">
        <w:rPr>
          <w:rFonts w:asciiTheme="majorHAnsi" w:hAnsiTheme="majorHAnsi" w:cstheme="majorHAnsi"/>
        </w:rPr>
        <w:t>will consider questions like “Does the president’s approval rating have a determinative effect on congressional races</w:t>
      </w:r>
      <w:r w:rsidR="00B65B3B" w:rsidRPr="00E40A3C">
        <w:rPr>
          <w:rFonts w:asciiTheme="majorHAnsi" w:hAnsiTheme="majorHAnsi" w:cstheme="majorHAnsi"/>
        </w:rPr>
        <w:t xml:space="preserve">?” and “Where </w:t>
      </w:r>
      <w:r w:rsidR="00AF589A" w:rsidRPr="00E40A3C">
        <w:rPr>
          <w:rFonts w:asciiTheme="majorHAnsi" w:hAnsiTheme="majorHAnsi" w:cstheme="majorHAnsi"/>
        </w:rPr>
        <w:t xml:space="preserve">and why </w:t>
      </w:r>
      <w:r w:rsidR="00B65B3B" w:rsidRPr="00E40A3C">
        <w:rPr>
          <w:rFonts w:asciiTheme="majorHAnsi" w:hAnsiTheme="majorHAnsi" w:cstheme="majorHAnsi"/>
        </w:rPr>
        <w:t>do campaigns invest in GOTV operations</w:t>
      </w:r>
      <w:r w:rsidR="00AF589A" w:rsidRPr="00E40A3C">
        <w:rPr>
          <w:rFonts w:asciiTheme="majorHAnsi" w:hAnsiTheme="majorHAnsi" w:cstheme="majorHAnsi"/>
        </w:rPr>
        <w:t>, and do those investments pay dividends</w:t>
      </w:r>
      <w:r w:rsidR="00B65B3B" w:rsidRPr="00E40A3C">
        <w:rPr>
          <w:rFonts w:asciiTheme="majorHAnsi" w:hAnsiTheme="majorHAnsi" w:cstheme="majorHAnsi"/>
        </w:rPr>
        <w:t xml:space="preserve">?” We will also look at the dynamics of congressional </w:t>
      </w:r>
      <w:r w:rsidRPr="00E40A3C">
        <w:rPr>
          <w:rFonts w:asciiTheme="majorHAnsi" w:hAnsiTheme="majorHAnsi" w:cstheme="majorHAnsi"/>
        </w:rPr>
        <w:t xml:space="preserve">and gubernatorial </w:t>
      </w:r>
      <w:r w:rsidR="00B65B3B" w:rsidRPr="00E40A3C">
        <w:rPr>
          <w:rFonts w:asciiTheme="majorHAnsi" w:hAnsiTheme="majorHAnsi" w:cstheme="majorHAnsi"/>
        </w:rPr>
        <w:t>races, looking especially at where the parties choose to invest their resources, and asking what it takes to win elections for the House of Representatives and the United States Senate</w:t>
      </w:r>
      <w:r w:rsidR="00AF589A" w:rsidRPr="00E40A3C">
        <w:rPr>
          <w:rFonts w:asciiTheme="majorHAnsi" w:hAnsiTheme="majorHAnsi" w:cstheme="majorHAnsi"/>
        </w:rPr>
        <w:t xml:space="preserve"> during </w:t>
      </w:r>
      <w:r w:rsidRPr="00E40A3C">
        <w:rPr>
          <w:rFonts w:asciiTheme="majorHAnsi" w:hAnsiTheme="majorHAnsi" w:cstheme="majorHAnsi"/>
        </w:rPr>
        <w:t>midterm</w:t>
      </w:r>
      <w:r w:rsidR="00AF589A" w:rsidRPr="00E40A3C">
        <w:rPr>
          <w:rFonts w:asciiTheme="majorHAnsi" w:hAnsiTheme="majorHAnsi" w:cstheme="majorHAnsi"/>
        </w:rPr>
        <w:t xml:space="preserve"> election years</w:t>
      </w:r>
      <w:r w:rsidR="00B65B3B" w:rsidRPr="00E40A3C">
        <w:rPr>
          <w:rFonts w:asciiTheme="majorHAnsi" w:hAnsiTheme="majorHAnsi" w:cstheme="majorHAnsi"/>
        </w:rPr>
        <w:t xml:space="preserve">. </w:t>
      </w:r>
    </w:p>
    <w:p w14:paraId="71D4B4D6" w14:textId="77777777" w:rsidR="00B65B3B" w:rsidRPr="00E40A3C" w:rsidRDefault="00B65B3B">
      <w:pPr>
        <w:rPr>
          <w:rFonts w:asciiTheme="majorHAnsi" w:hAnsiTheme="majorHAnsi" w:cstheme="majorHAnsi"/>
        </w:rPr>
      </w:pPr>
    </w:p>
    <w:p w14:paraId="082A585A" w14:textId="77777777" w:rsidR="00B65B3B" w:rsidRPr="00E40A3C" w:rsidRDefault="00B65B3B">
      <w:pPr>
        <w:rPr>
          <w:rFonts w:asciiTheme="majorHAnsi" w:hAnsiTheme="majorHAnsi" w:cstheme="majorHAnsi"/>
          <w:b/>
        </w:rPr>
      </w:pPr>
      <w:r w:rsidRPr="00E40A3C">
        <w:rPr>
          <w:rFonts w:asciiTheme="majorHAnsi" w:hAnsiTheme="majorHAnsi" w:cstheme="majorHAnsi"/>
          <w:b/>
        </w:rPr>
        <w:t>Goals</w:t>
      </w:r>
    </w:p>
    <w:p w14:paraId="5B8C29AB" w14:textId="77777777" w:rsidR="00B65B3B" w:rsidRPr="00E40A3C" w:rsidRDefault="00B65B3B">
      <w:pPr>
        <w:rPr>
          <w:rFonts w:asciiTheme="majorHAnsi" w:hAnsiTheme="majorHAnsi" w:cstheme="majorHAnsi"/>
        </w:rPr>
      </w:pPr>
    </w:p>
    <w:p w14:paraId="2B276F12" w14:textId="19C5A8A7" w:rsidR="00B65B3B" w:rsidRPr="00E40A3C" w:rsidRDefault="00B65B3B">
      <w:pPr>
        <w:rPr>
          <w:rFonts w:asciiTheme="majorHAnsi" w:hAnsiTheme="majorHAnsi" w:cstheme="majorHAnsi"/>
        </w:rPr>
      </w:pPr>
      <w:r w:rsidRPr="00E40A3C">
        <w:rPr>
          <w:rFonts w:asciiTheme="majorHAnsi" w:hAnsiTheme="majorHAnsi" w:cstheme="majorHAnsi"/>
        </w:rPr>
        <w:t xml:space="preserve">The goals of this course are to familiarize students with the </w:t>
      </w:r>
      <w:r w:rsidRPr="00E40A3C">
        <w:rPr>
          <w:rFonts w:asciiTheme="majorHAnsi" w:hAnsiTheme="majorHAnsi" w:cstheme="majorHAnsi"/>
          <w:i/>
        </w:rPr>
        <w:t>field-specific knowledge</w:t>
      </w:r>
      <w:r w:rsidRPr="00E40A3C">
        <w:rPr>
          <w:rFonts w:asciiTheme="majorHAnsi" w:hAnsiTheme="majorHAnsi" w:cstheme="majorHAnsi"/>
        </w:rPr>
        <w:t xml:space="preserve"> of political scientists and campaign professionals regarding congressional </w:t>
      </w:r>
      <w:r w:rsidR="00191FDD" w:rsidRPr="00E40A3C">
        <w:rPr>
          <w:rFonts w:asciiTheme="majorHAnsi" w:hAnsiTheme="majorHAnsi" w:cstheme="majorHAnsi"/>
        </w:rPr>
        <w:t xml:space="preserve">and gubernatorial </w:t>
      </w:r>
      <w:r w:rsidRPr="00E40A3C">
        <w:rPr>
          <w:rFonts w:asciiTheme="majorHAnsi" w:hAnsiTheme="majorHAnsi" w:cstheme="majorHAnsi"/>
        </w:rPr>
        <w:t xml:space="preserve">elections. Furthermore, we seek to ask whether the processes and procedures that we use to conduct national elections contribute to problems of </w:t>
      </w:r>
      <w:r w:rsidRPr="00E40A3C">
        <w:rPr>
          <w:rFonts w:asciiTheme="majorHAnsi" w:hAnsiTheme="majorHAnsi" w:cstheme="majorHAnsi"/>
          <w:i/>
        </w:rPr>
        <w:t>equity and social justice</w:t>
      </w:r>
      <w:r w:rsidRPr="00E40A3C">
        <w:rPr>
          <w:rFonts w:asciiTheme="majorHAnsi" w:hAnsiTheme="majorHAnsi" w:cstheme="majorHAnsi"/>
        </w:rPr>
        <w:t xml:space="preserve">. Finally, the course seeks to inculcate </w:t>
      </w:r>
      <w:r w:rsidRPr="00E40A3C">
        <w:rPr>
          <w:rFonts w:asciiTheme="majorHAnsi" w:hAnsiTheme="majorHAnsi" w:cstheme="majorHAnsi"/>
          <w:i/>
        </w:rPr>
        <w:t>transferrable skills</w:t>
      </w:r>
      <w:r w:rsidRPr="00E40A3C">
        <w:rPr>
          <w:rFonts w:asciiTheme="majorHAnsi" w:hAnsiTheme="majorHAnsi" w:cstheme="majorHAnsi"/>
        </w:rPr>
        <w:t xml:space="preserve"> such as research, analysis and public speaking, that students can use regardless of the profession that they choose to pursue. </w:t>
      </w:r>
    </w:p>
    <w:p w14:paraId="22DCD93C" w14:textId="77777777" w:rsidR="004F7CC0" w:rsidRPr="00E40A3C" w:rsidRDefault="004F7CC0">
      <w:pPr>
        <w:rPr>
          <w:rFonts w:asciiTheme="majorHAnsi" w:hAnsiTheme="majorHAnsi" w:cstheme="majorHAnsi"/>
          <w:b/>
        </w:rPr>
      </w:pPr>
    </w:p>
    <w:p w14:paraId="4F9F88E2" w14:textId="2D39BB05" w:rsidR="00AF589A" w:rsidRPr="00E40A3C" w:rsidRDefault="00AF589A">
      <w:pPr>
        <w:rPr>
          <w:rFonts w:asciiTheme="majorHAnsi" w:hAnsiTheme="majorHAnsi" w:cstheme="majorHAnsi"/>
          <w:b/>
        </w:rPr>
      </w:pPr>
    </w:p>
    <w:p w14:paraId="1AC86D89" w14:textId="77777777" w:rsidR="00AF589A" w:rsidRPr="00E40A3C" w:rsidRDefault="00AF589A">
      <w:pPr>
        <w:rPr>
          <w:rFonts w:asciiTheme="majorHAnsi" w:hAnsiTheme="majorHAnsi" w:cstheme="majorHAnsi"/>
          <w:b/>
        </w:rPr>
      </w:pPr>
    </w:p>
    <w:p w14:paraId="0D86A885" w14:textId="77777777" w:rsidR="00C847EF" w:rsidRPr="00E40A3C" w:rsidRDefault="00C847EF" w:rsidP="00C847EF">
      <w:pPr>
        <w:rPr>
          <w:rFonts w:asciiTheme="majorHAnsi" w:hAnsiTheme="majorHAnsi" w:cstheme="majorHAnsi"/>
          <w:b/>
          <w:bCs/>
        </w:rPr>
      </w:pPr>
      <w:r w:rsidRPr="00E40A3C">
        <w:rPr>
          <w:rFonts w:asciiTheme="majorHAnsi" w:hAnsiTheme="majorHAnsi" w:cstheme="majorHAnsi"/>
          <w:b/>
          <w:bCs/>
        </w:rPr>
        <w:lastRenderedPageBreak/>
        <w:t xml:space="preserve">Attendance and Punctuality: </w:t>
      </w:r>
    </w:p>
    <w:p w14:paraId="01FBA201" w14:textId="77777777" w:rsidR="00C847EF" w:rsidRPr="00E40A3C" w:rsidRDefault="00C847EF" w:rsidP="00C847EF">
      <w:pPr>
        <w:rPr>
          <w:rFonts w:asciiTheme="majorHAnsi" w:hAnsiTheme="majorHAnsi" w:cstheme="majorHAnsi"/>
        </w:rPr>
      </w:pPr>
      <w:r w:rsidRPr="00E40A3C">
        <w:rPr>
          <w:rFonts w:asciiTheme="majorHAnsi" w:hAnsiTheme="majorHAnsi" w:cstheme="majorHAnsi"/>
        </w:rPr>
        <w:t xml:space="preserve">Because of the frequency of interactive activities and presentations, your presence in class is essential to the creation and maintenance of a collaborative learning environment. </w:t>
      </w:r>
      <w:r w:rsidR="00B65B3B" w:rsidRPr="00E40A3C">
        <w:rPr>
          <w:rFonts w:asciiTheme="majorHAnsi" w:hAnsiTheme="majorHAnsi" w:cstheme="majorHAnsi"/>
        </w:rPr>
        <w:t>One absence is</w:t>
      </w:r>
      <w:r w:rsidRPr="00E40A3C">
        <w:rPr>
          <w:rFonts w:asciiTheme="majorHAnsi" w:hAnsiTheme="majorHAnsi" w:cstheme="majorHAnsi"/>
        </w:rPr>
        <w:t xml:space="preserve"> permitted, whatever the reason. Any further absences will result in the removal of three points from your final grade, per absence. Students who arrive after roll is taken will receive half-credit for that day’s attendance; Students arriving more than 15 minutes late are welcome to stay, but will receive no credit for that day’s attendance.</w:t>
      </w:r>
    </w:p>
    <w:p w14:paraId="2D82AFDF" w14:textId="77777777" w:rsidR="00C847EF" w:rsidRPr="00E40A3C" w:rsidRDefault="00C847EF" w:rsidP="00C847EF">
      <w:pPr>
        <w:rPr>
          <w:rFonts w:asciiTheme="majorHAnsi" w:hAnsiTheme="majorHAnsi" w:cstheme="majorHAnsi"/>
        </w:rPr>
      </w:pPr>
    </w:p>
    <w:p w14:paraId="09A1B7A3" w14:textId="77777777" w:rsidR="00C847EF" w:rsidRPr="00E40A3C" w:rsidRDefault="00C847EF" w:rsidP="00C847EF">
      <w:pPr>
        <w:rPr>
          <w:rFonts w:asciiTheme="majorHAnsi" w:hAnsiTheme="majorHAnsi" w:cstheme="majorHAnsi"/>
          <w:b/>
        </w:rPr>
      </w:pPr>
      <w:r w:rsidRPr="00E40A3C">
        <w:rPr>
          <w:rFonts w:asciiTheme="majorHAnsi" w:hAnsiTheme="majorHAnsi" w:cstheme="majorHAnsi"/>
          <w:b/>
        </w:rPr>
        <w:t>Crisis Policy</w:t>
      </w:r>
    </w:p>
    <w:p w14:paraId="1C0EA67C" w14:textId="77777777" w:rsidR="00C847EF" w:rsidRPr="00E40A3C" w:rsidRDefault="00C847EF" w:rsidP="00C847EF">
      <w:pPr>
        <w:rPr>
          <w:rFonts w:asciiTheme="majorHAnsi" w:hAnsiTheme="majorHAnsi" w:cstheme="majorHAnsi"/>
          <w:i/>
        </w:rPr>
      </w:pPr>
      <w:r w:rsidRPr="00E40A3C">
        <w:rPr>
          <w:rFonts w:asciiTheme="majorHAnsi" w:hAnsiTheme="majorHAnsi" w:cstheme="majorHAnsi"/>
        </w:rPr>
        <w:t xml:space="preserve">If you are experiencing difficulties with your health, personal life or any other crisis that is affecting your ability to come to class and complete the work, it is imperative that you alert me as soon as possible. The best path is to see someone at Roosevelt’s counseling center, who can then alert all your professors that you are having trouble. I can work together with the counseling center to find an appropriate course of action to help you make it through the class. </w:t>
      </w:r>
      <w:r w:rsidRPr="00E40A3C">
        <w:rPr>
          <w:rFonts w:asciiTheme="majorHAnsi" w:hAnsiTheme="majorHAnsi" w:cstheme="majorHAnsi"/>
          <w:i/>
        </w:rPr>
        <w:t xml:space="preserve">It is not acceptable to approach me at the end of the semester to tell me you’ve been having problems since August with the expectation that this will change your grade. </w:t>
      </w:r>
    </w:p>
    <w:p w14:paraId="79159459" w14:textId="77777777" w:rsidR="00C847EF" w:rsidRPr="00E40A3C" w:rsidRDefault="00C847EF" w:rsidP="00C847EF">
      <w:pPr>
        <w:rPr>
          <w:rFonts w:asciiTheme="majorHAnsi" w:hAnsiTheme="majorHAnsi" w:cstheme="majorHAnsi"/>
          <w:i/>
        </w:rPr>
      </w:pPr>
    </w:p>
    <w:p w14:paraId="4BE9081A" w14:textId="77777777" w:rsidR="00C847EF" w:rsidRPr="00E40A3C" w:rsidRDefault="00C847EF" w:rsidP="00C847EF">
      <w:pPr>
        <w:rPr>
          <w:rFonts w:asciiTheme="majorHAnsi" w:hAnsiTheme="majorHAnsi" w:cstheme="majorHAnsi"/>
          <w:b/>
          <w:bCs/>
        </w:rPr>
      </w:pPr>
      <w:r w:rsidRPr="00E40A3C">
        <w:rPr>
          <w:rFonts w:asciiTheme="majorHAnsi" w:hAnsiTheme="majorHAnsi" w:cstheme="majorHAnsi"/>
          <w:b/>
          <w:bCs/>
        </w:rPr>
        <w:t xml:space="preserve">Assignments </w:t>
      </w:r>
    </w:p>
    <w:p w14:paraId="45E8AB55" w14:textId="77777777" w:rsidR="00C847EF" w:rsidRPr="00E40A3C" w:rsidRDefault="00C847EF" w:rsidP="00C847EF">
      <w:pPr>
        <w:rPr>
          <w:rFonts w:asciiTheme="majorHAnsi" w:hAnsiTheme="majorHAnsi" w:cstheme="majorHAnsi"/>
          <w:b/>
          <w:bCs/>
        </w:rPr>
      </w:pPr>
    </w:p>
    <w:p w14:paraId="75AD72F9" w14:textId="5B366B30" w:rsidR="00C847EF" w:rsidRPr="00E40A3C" w:rsidRDefault="00755BB6" w:rsidP="00C847EF">
      <w:pPr>
        <w:rPr>
          <w:rFonts w:asciiTheme="majorHAnsi" w:hAnsiTheme="majorHAnsi" w:cstheme="majorHAnsi"/>
          <w:iCs/>
        </w:rPr>
      </w:pPr>
      <w:r>
        <w:rPr>
          <w:rFonts w:asciiTheme="majorHAnsi" w:hAnsiTheme="majorHAnsi" w:cstheme="majorHAnsi"/>
          <w:i/>
          <w:iCs/>
          <w:u w:val="single"/>
        </w:rPr>
        <w:t>Campaign</w:t>
      </w:r>
      <w:r w:rsidR="007B64B3" w:rsidRPr="00E40A3C">
        <w:rPr>
          <w:rFonts w:asciiTheme="majorHAnsi" w:hAnsiTheme="majorHAnsi" w:cstheme="majorHAnsi"/>
          <w:i/>
          <w:iCs/>
          <w:u w:val="single"/>
        </w:rPr>
        <w:t xml:space="preserve"> preview</w:t>
      </w:r>
      <w:r w:rsidR="007B64B3" w:rsidRPr="00E40A3C">
        <w:rPr>
          <w:rFonts w:asciiTheme="majorHAnsi" w:hAnsiTheme="majorHAnsi" w:cstheme="majorHAnsi"/>
          <w:i/>
          <w:iCs/>
        </w:rPr>
        <w:t xml:space="preserve">: </w:t>
      </w:r>
      <w:r w:rsidR="007B64B3" w:rsidRPr="00E40A3C">
        <w:rPr>
          <w:rFonts w:asciiTheme="majorHAnsi" w:hAnsiTheme="majorHAnsi" w:cstheme="majorHAnsi"/>
          <w:iCs/>
        </w:rPr>
        <w:t xml:space="preserve">Each student will write a 1,000-1,500 word preview of the race they will be focusing on this semester. The assignment will be distributed during the second week of class. </w:t>
      </w:r>
    </w:p>
    <w:p w14:paraId="09C6EA8E" w14:textId="77777777" w:rsidR="007B64B3" w:rsidRPr="00E40A3C" w:rsidRDefault="007B64B3" w:rsidP="00C847EF">
      <w:pPr>
        <w:rPr>
          <w:rFonts w:asciiTheme="majorHAnsi" w:hAnsiTheme="majorHAnsi" w:cstheme="majorHAnsi"/>
          <w:iCs/>
        </w:rPr>
      </w:pPr>
    </w:p>
    <w:p w14:paraId="2F20F964" w14:textId="454B1FAE" w:rsidR="007B64B3" w:rsidRPr="00E40A3C" w:rsidRDefault="007B64B3" w:rsidP="00C847EF">
      <w:pPr>
        <w:rPr>
          <w:rFonts w:asciiTheme="majorHAnsi" w:hAnsiTheme="majorHAnsi" w:cstheme="majorHAnsi"/>
          <w:iCs/>
        </w:rPr>
      </w:pPr>
      <w:r w:rsidRPr="00E40A3C">
        <w:rPr>
          <w:rFonts w:asciiTheme="majorHAnsi" w:hAnsiTheme="majorHAnsi" w:cstheme="majorHAnsi"/>
          <w:i/>
          <w:iCs/>
          <w:u w:val="single"/>
        </w:rPr>
        <w:t>Full campaign report</w:t>
      </w:r>
      <w:r w:rsidRPr="00E40A3C">
        <w:rPr>
          <w:rFonts w:asciiTheme="majorHAnsi" w:hAnsiTheme="majorHAnsi" w:cstheme="majorHAnsi"/>
          <w:iCs/>
        </w:rPr>
        <w:t xml:space="preserve">: Each student will write a 2,000 – 2,500 word post-mortem on their assigned campaign, linking outcomes with theories and ideas studied during class. </w:t>
      </w:r>
    </w:p>
    <w:p w14:paraId="6E0B2E66" w14:textId="77777777" w:rsidR="007B64B3" w:rsidRPr="00E40A3C" w:rsidRDefault="007B64B3" w:rsidP="00C847EF">
      <w:pPr>
        <w:rPr>
          <w:rFonts w:asciiTheme="majorHAnsi" w:hAnsiTheme="majorHAnsi" w:cstheme="majorHAnsi"/>
          <w:iCs/>
        </w:rPr>
      </w:pPr>
    </w:p>
    <w:p w14:paraId="3DFFF73D" w14:textId="51EC67CA" w:rsidR="007B64B3" w:rsidRPr="00E40A3C" w:rsidRDefault="007B64B3" w:rsidP="00C847EF">
      <w:pPr>
        <w:rPr>
          <w:rFonts w:asciiTheme="majorHAnsi" w:hAnsiTheme="majorHAnsi" w:cstheme="majorHAnsi"/>
        </w:rPr>
      </w:pPr>
      <w:r w:rsidRPr="00E40A3C">
        <w:rPr>
          <w:rFonts w:asciiTheme="majorHAnsi" w:hAnsiTheme="majorHAnsi" w:cstheme="majorHAnsi"/>
          <w:i/>
          <w:iCs/>
          <w:u w:val="single"/>
        </w:rPr>
        <w:t>Presentations:</w:t>
      </w:r>
      <w:r w:rsidRPr="00E40A3C">
        <w:rPr>
          <w:rFonts w:asciiTheme="majorHAnsi" w:hAnsiTheme="majorHAnsi" w:cstheme="majorHAnsi"/>
          <w:iCs/>
        </w:rPr>
        <w:t xml:space="preserve"> Each student will be assigned to a group of students studying similar campaigns – for instance, a group of students will study a set of House races labeled “Toss-up Republican” by the Cook Political Report. Each group will make two 30-minute presentations, one preview of the election and one post-mortem.</w:t>
      </w:r>
    </w:p>
    <w:p w14:paraId="1A20AE60" w14:textId="77777777" w:rsidR="00C847EF" w:rsidRPr="00E40A3C" w:rsidRDefault="00C847EF" w:rsidP="00C847EF">
      <w:pPr>
        <w:rPr>
          <w:rFonts w:asciiTheme="majorHAnsi" w:hAnsiTheme="majorHAnsi" w:cstheme="majorHAnsi"/>
        </w:rPr>
      </w:pPr>
    </w:p>
    <w:p w14:paraId="0152F1B1" w14:textId="7ACB8F9D" w:rsidR="00C847EF" w:rsidRPr="00E40A3C" w:rsidRDefault="007B64B3" w:rsidP="00C847EF">
      <w:pPr>
        <w:rPr>
          <w:rFonts w:asciiTheme="majorHAnsi" w:hAnsiTheme="majorHAnsi" w:cstheme="majorHAnsi"/>
          <w:iCs/>
          <w:u w:val="single"/>
        </w:rPr>
      </w:pPr>
      <w:r w:rsidRPr="00E40A3C">
        <w:rPr>
          <w:rFonts w:asciiTheme="majorHAnsi" w:hAnsiTheme="majorHAnsi" w:cstheme="majorHAnsi"/>
          <w:i/>
          <w:iCs/>
          <w:u w:val="single"/>
        </w:rPr>
        <w:t xml:space="preserve">Midterm: </w:t>
      </w:r>
      <w:r w:rsidRPr="00E40A3C">
        <w:rPr>
          <w:rFonts w:asciiTheme="majorHAnsi" w:hAnsiTheme="majorHAnsi" w:cstheme="majorHAnsi"/>
          <w:iCs/>
          <w:u w:val="single"/>
        </w:rPr>
        <w:t>There will be a midterm exam, on Tuesday, October 23</w:t>
      </w:r>
      <w:r w:rsidRPr="00E40A3C">
        <w:rPr>
          <w:rFonts w:asciiTheme="majorHAnsi" w:hAnsiTheme="majorHAnsi" w:cstheme="majorHAnsi"/>
          <w:iCs/>
          <w:u w:val="single"/>
          <w:vertAlign w:val="superscript"/>
        </w:rPr>
        <w:t>rd</w:t>
      </w:r>
      <w:r w:rsidRPr="00E40A3C">
        <w:rPr>
          <w:rFonts w:asciiTheme="majorHAnsi" w:hAnsiTheme="majorHAnsi" w:cstheme="majorHAnsi"/>
          <w:iCs/>
          <w:u w:val="single"/>
        </w:rPr>
        <w:t>.</w:t>
      </w:r>
    </w:p>
    <w:p w14:paraId="6E5175E4" w14:textId="77777777" w:rsidR="007B64B3" w:rsidRPr="00E40A3C" w:rsidRDefault="007B64B3" w:rsidP="00C847EF">
      <w:pPr>
        <w:rPr>
          <w:rFonts w:asciiTheme="majorHAnsi" w:hAnsiTheme="majorHAnsi" w:cstheme="majorHAnsi"/>
          <w:iCs/>
          <w:u w:val="single"/>
        </w:rPr>
      </w:pPr>
    </w:p>
    <w:p w14:paraId="46248F68" w14:textId="708A64CA" w:rsidR="007B64B3" w:rsidRPr="00E40A3C" w:rsidRDefault="007B64B3" w:rsidP="00C847EF">
      <w:pPr>
        <w:rPr>
          <w:rFonts w:asciiTheme="majorHAnsi" w:hAnsiTheme="majorHAnsi" w:cstheme="majorHAnsi"/>
          <w:iCs/>
          <w:u w:val="single"/>
        </w:rPr>
      </w:pPr>
      <w:r w:rsidRPr="00E40A3C">
        <w:rPr>
          <w:rFonts w:asciiTheme="majorHAnsi" w:hAnsiTheme="majorHAnsi" w:cstheme="majorHAnsi"/>
          <w:i/>
          <w:iCs/>
          <w:u w:val="single"/>
        </w:rPr>
        <w:t>Final exam</w:t>
      </w:r>
      <w:r w:rsidRPr="00E40A3C">
        <w:rPr>
          <w:rFonts w:asciiTheme="majorHAnsi" w:hAnsiTheme="majorHAnsi" w:cstheme="majorHAnsi"/>
          <w:iCs/>
          <w:u w:val="single"/>
        </w:rPr>
        <w:t>: There will be a final exam during the scheduled exam period.</w:t>
      </w:r>
    </w:p>
    <w:p w14:paraId="039E720F" w14:textId="77777777" w:rsidR="007B64B3" w:rsidRPr="00E40A3C" w:rsidRDefault="007B64B3" w:rsidP="00C847EF">
      <w:pPr>
        <w:rPr>
          <w:rFonts w:asciiTheme="majorHAnsi" w:hAnsiTheme="majorHAnsi" w:cstheme="majorHAnsi"/>
          <w:iCs/>
          <w:u w:val="single"/>
        </w:rPr>
      </w:pPr>
    </w:p>
    <w:p w14:paraId="660EC92C" w14:textId="77777777" w:rsidR="00C847EF" w:rsidRPr="00E40A3C" w:rsidRDefault="00C847EF" w:rsidP="00C847EF">
      <w:pPr>
        <w:rPr>
          <w:rFonts w:asciiTheme="majorHAnsi" w:hAnsiTheme="majorHAnsi" w:cstheme="majorHAnsi"/>
          <w:i/>
          <w:u w:val="single"/>
        </w:rPr>
      </w:pPr>
    </w:p>
    <w:p w14:paraId="60488DD3" w14:textId="77777777" w:rsidR="00C847EF" w:rsidRPr="00E40A3C" w:rsidRDefault="00C847EF" w:rsidP="00C847EF">
      <w:pPr>
        <w:rPr>
          <w:rFonts w:asciiTheme="majorHAnsi" w:hAnsiTheme="majorHAnsi" w:cstheme="majorHAnsi"/>
          <w:i/>
          <w:u w:val="single"/>
        </w:rPr>
      </w:pPr>
      <w:r w:rsidRPr="00E40A3C">
        <w:rPr>
          <w:rFonts w:asciiTheme="majorHAnsi" w:hAnsiTheme="majorHAnsi" w:cstheme="majorHAnsi"/>
          <w:i/>
          <w:u w:val="single"/>
        </w:rPr>
        <w:t>Participation Rubric:</w:t>
      </w:r>
    </w:p>
    <w:p w14:paraId="5A75D215" w14:textId="77777777" w:rsidR="00C847EF" w:rsidRPr="00E40A3C" w:rsidRDefault="00C847EF" w:rsidP="00C847EF">
      <w:pPr>
        <w:rPr>
          <w:rFonts w:asciiTheme="majorHAnsi" w:hAnsiTheme="majorHAnsi" w:cstheme="majorHAnsi"/>
          <w:i/>
          <w:u w:val="single"/>
        </w:rPr>
      </w:pPr>
    </w:p>
    <w:p w14:paraId="75096830" w14:textId="77777777" w:rsidR="00C847EF" w:rsidRPr="00E40A3C" w:rsidRDefault="00C847EF" w:rsidP="00C847EF">
      <w:pPr>
        <w:rPr>
          <w:rFonts w:asciiTheme="majorHAnsi" w:hAnsiTheme="majorHAnsi" w:cstheme="majorHAnsi"/>
        </w:rPr>
      </w:pPr>
      <w:r w:rsidRPr="00E40A3C">
        <w:rPr>
          <w:rFonts w:asciiTheme="majorHAnsi" w:hAnsiTheme="majorHAnsi" w:cstheme="majorHAnsi"/>
        </w:rPr>
        <w:t>A: Student rarely misses class, contributes frequently with thoughtful comments clearly drawn from a careful consideration of class materials.</w:t>
      </w:r>
    </w:p>
    <w:p w14:paraId="04EEDD3F" w14:textId="77777777" w:rsidR="00C847EF" w:rsidRPr="00E40A3C" w:rsidRDefault="00C847EF" w:rsidP="00C847EF">
      <w:pPr>
        <w:rPr>
          <w:rFonts w:asciiTheme="majorHAnsi" w:hAnsiTheme="majorHAnsi" w:cstheme="majorHAnsi"/>
        </w:rPr>
      </w:pPr>
      <w:r w:rsidRPr="00E40A3C">
        <w:rPr>
          <w:rFonts w:asciiTheme="majorHAnsi" w:hAnsiTheme="majorHAnsi" w:cstheme="majorHAnsi"/>
        </w:rPr>
        <w:t>B: Student occasionally misses class, contributes occasionally with comments and questions that are clearly drawn from a consideration of class materials.</w:t>
      </w:r>
    </w:p>
    <w:p w14:paraId="5AAA6B43" w14:textId="77777777" w:rsidR="00C847EF" w:rsidRPr="00E40A3C" w:rsidRDefault="00C847EF" w:rsidP="00C847EF">
      <w:pPr>
        <w:rPr>
          <w:rFonts w:asciiTheme="majorHAnsi" w:hAnsiTheme="majorHAnsi" w:cstheme="majorHAnsi"/>
        </w:rPr>
      </w:pPr>
      <w:r w:rsidRPr="00E40A3C">
        <w:rPr>
          <w:rFonts w:asciiTheme="majorHAnsi" w:hAnsiTheme="majorHAnsi" w:cstheme="majorHAnsi"/>
        </w:rPr>
        <w:lastRenderedPageBreak/>
        <w:t>C: Student misses class frequently, and participates with comments that betray a lack of engagement with class materials. A C will also be assigned to students who attend class diligently but never contribute to class discussions.</w:t>
      </w:r>
    </w:p>
    <w:p w14:paraId="56E1DE14" w14:textId="77777777" w:rsidR="00C847EF" w:rsidRPr="00E40A3C" w:rsidRDefault="00C847EF" w:rsidP="00C847EF">
      <w:pPr>
        <w:rPr>
          <w:rFonts w:asciiTheme="majorHAnsi" w:hAnsiTheme="majorHAnsi" w:cstheme="majorHAnsi"/>
        </w:rPr>
      </w:pPr>
      <w:r w:rsidRPr="00E40A3C">
        <w:rPr>
          <w:rFonts w:asciiTheme="majorHAnsi" w:hAnsiTheme="majorHAnsi" w:cstheme="majorHAnsi"/>
        </w:rPr>
        <w:t>D: Student misses class very often and makes contributions to the class environment that are an obvious distraction from the materials, ideas and issues under consideration OR contributes nothing at all to conversations.</w:t>
      </w:r>
    </w:p>
    <w:p w14:paraId="32117EF5" w14:textId="77777777" w:rsidR="00C847EF" w:rsidRPr="00E40A3C" w:rsidRDefault="00C847EF" w:rsidP="00C847EF">
      <w:pPr>
        <w:rPr>
          <w:rFonts w:asciiTheme="majorHAnsi" w:hAnsiTheme="majorHAnsi" w:cstheme="majorHAnsi"/>
          <w:u w:val="single"/>
        </w:rPr>
      </w:pPr>
      <w:r w:rsidRPr="00E40A3C">
        <w:rPr>
          <w:rFonts w:asciiTheme="majorHAnsi" w:hAnsiTheme="majorHAnsi" w:cstheme="majorHAnsi"/>
        </w:rPr>
        <w:t>F: Student rarely if ever shows up for class.</w:t>
      </w:r>
    </w:p>
    <w:p w14:paraId="644040BD" w14:textId="77777777" w:rsidR="00C847EF" w:rsidRPr="00E40A3C" w:rsidRDefault="00C847EF" w:rsidP="00C847EF">
      <w:pPr>
        <w:rPr>
          <w:rFonts w:asciiTheme="majorHAnsi" w:hAnsiTheme="majorHAnsi" w:cstheme="majorHAnsi"/>
        </w:rPr>
      </w:pPr>
    </w:p>
    <w:p w14:paraId="1000744C" w14:textId="77777777" w:rsidR="00C847EF" w:rsidRPr="00E40A3C" w:rsidRDefault="00C847EF" w:rsidP="00C847EF">
      <w:pPr>
        <w:rPr>
          <w:rFonts w:asciiTheme="majorHAnsi" w:hAnsiTheme="majorHAnsi" w:cstheme="majorHAnsi"/>
          <w:b/>
        </w:rPr>
      </w:pPr>
      <w:r w:rsidRPr="00E40A3C">
        <w:rPr>
          <w:rFonts w:asciiTheme="majorHAnsi" w:hAnsiTheme="majorHAnsi" w:cstheme="majorHAnsi"/>
          <w:b/>
        </w:rPr>
        <w:t>Written assignments are due on the assigned due dates and promptly at the times specified on the assignments.  Late assignments will be penalized as follows:</w:t>
      </w:r>
    </w:p>
    <w:p w14:paraId="7C7A2EB8" w14:textId="77777777" w:rsidR="00C847EF" w:rsidRPr="00E40A3C" w:rsidRDefault="00C847EF" w:rsidP="00C847EF">
      <w:pPr>
        <w:pStyle w:val="ListParagraph"/>
        <w:numPr>
          <w:ilvl w:val="0"/>
          <w:numId w:val="1"/>
        </w:numPr>
        <w:rPr>
          <w:rFonts w:asciiTheme="majorHAnsi" w:hAnsiTheme="majorHAnsi" w:cstheme="majorHAnsi"/>
          <w:b/>
        </w:rPr>
      </w:pPr>
      <w:r w:rsidRPr="00E40A3C">
        <w:rPr>
          <w:rFonts w:asciiTheme="majorHAnsi" w:hAnsiTheme="majorHAnsi" w:cstheme="majorHAnsi"/>
        </w:rPr>
        <w:t>1 min – 12 hours past due: -5%</w:t>
      </w:r>
    </w:p>
    <w:p w14:paraId="765F4200" w14:textId="77777777" w:rsidR="00C847EF" w:rsidRPr="00E40A3C" w:rsidRDefault="00C847EF" w:rsidP="00C847EF">
      <w:pPr>
        <w:pStyle w:val="ListParagraph"/>
        <w:numPr>
          <w:ilvl w:val="0"/>
          <w:numId w:val="1"/>
        </w:numPr>
        <w:rPr>
          <w:rFonts w:asciiTheme="majorHAnsi" w:hAnsiTheme="majorHAnsi" w:cstheme="majorHAnsi"/>
          <w:b/>
        </w:rPr>
      </w:pPr>
      <w:r w:rsidRPr="00E40A3C">
        <w:rPr>
          <w:rFonts w:asciiTheme="majorHAnsi" w:hAnsiTheme="majorHAnsi" w:cstheme="majorHAnsi"/>
        </w:rPr>
        <w:t>12 hours to 24 hours past due: -10%</w:t>
      </w:r>
    </w:p>
    <w:p w14:paraId="3F73EF43" w14:textId="77777777" w:rsidR="00C847EF" w:rsidRPr="00E40A3C" w:rsidRDefault="00C847EF" w:rsidP="00C847EF">
      <w:pPr>
        <w:pStyle w:val="ListParagraph"/>
        <w:numPr>
          <w:ilvl w:val="0"/>
          <w:numId w:val="1"/>
        </w:numPr>
        <w:rPr>
          <w:rFonts w:asciiTheme="majorHAnsi" w:hAnsiTheme="majorHAnsi" w:cstheme="majorHAnsi"/>
          <w:b/>
        </w:rPr>
      </w:pPr>
      <w:r w:rsidRPr="00E40A3C">
        <w:rPr>
          <w:rFonts w:asciiTheme="majorHAnsi" w:hAnsiTheme="majorHAnsi" w:cstheme="majorHAnsi"/>
        </w:rPr>
        <w:t>24 hours to 36 hours past due: -20%</w:t>
      </w:r>
    </w:p>
    <w:p w14:paraId="5DAEC184" w14:textId="77777777" w:rsidR="00C847EF" w:rsidRPr="00E40A3C" w:rsidRDefault="00C847EF" w:rsidP="00C847EF">
      <w:pPr>
        <w:pStyle w:val="ListParagraph"/>
        <w:numPr>
          <w:ilvl w:val="0"/>
          <w:numId w:val="1"/>
        </w:numPr>
        <w:rPr>
          <w:rFonts w:asciiTheme="majorHAnsi" w:hAnsiTheme="majorHAnsi" w:cstheme="majorHAnsi"/>
          <w:b/>
        </w:rPr>
      </w:pPr>
      <w:r w:rsidRPr="00E40A3C">
        <w:rPr>
          <w:rFonts w:asciiTheme="majorHAnsi" w:hAnsiTheme="majorHAnsi" w:cstheme="majorHAnsi"/>
        </w:rPr>
        <w:t>36 hours to 48 hours past due: -30%</w:t>
      </w:r>
    </w:p>
    <w:p w14:paraId="1442DF8A" w14:textId="743B81E6" w:rsidR="00C847EF" w:rsidRPr="00E40A3C" w:rsidRDefault="00C847EF" w:rsidP="00C847EF">
      <w:pPr>
        <w:pStyle w:val="ListParagraph"/>
        <w:numPr>
          <w:ilvl w:val="0"/>
          <w:numId w:val="1"/>
        </w:numPr>
        <w:rPr>
          <w:rFonts w:asciiTheme="majorHAnsi" w:hAnsiTheme="majorHAnsi" w:cstheme="majorHAnsi"/>
        </w:rPr>
      </w:pPr>
      <w:r w:rsidRPr="00E40A3C">
        <w:rPr>
          <w:rFonts w:asciiTheme="majorHAnsi" w:hAnsiTheme="majorHAnsi" w:cstheme="majorHAnsi"/>
        </w:rPr>
        <w:t xml:space="preserve">48 hours past due: Assignments accepted at 70% credit until </w:t>
      </w:r>
      <w:r w:rsidR="00DF4650" w:rsidRPr="00E40A3C">
        <w:rPr>
          <w:rFonts w:asciiTheme="majorHAnsi" w:hAnsiTheme="majorHAnsi" w:cstheme="majorHAnsi"/>
        </w:rPr>
        <w:t>the last class meeting.</w:t>
      </w:r>
    </w:p>
    <w:p w14:paraId="64866AE7" w14:textId="77777777" w:rsidR="00C847EF" w:rsidRPr="00E40A3C" w:rsidRDefault="00C847EF" w:rsidP="00C847EF">
      <w:pPr>
        <w:rPr>
          <w:rFonts w:asciiTheme="majorHAnsi" w:hAnsiTheme="majorHAnsi" w:cstheme="majorHAnsi"/>
        </w:rPr>
      </w:pPr>
    </w:p>
    <w:p w14:paraId="13BFFB7C" w14:textId="77777777" w:rsidR="00C847EF" w:rsidRPr="00E40A3C" w:rsidRDefault="00C847EF" w:rsidP="00C847EF">
      <w:pPr>
        <w:rPr>
          <w:rFonts w:asciiTheme="majorHAnsi" w:hAnsiTheme="majorHAnsi" w:cstheme="majorHAnsi"/>
        </w:rPr>
      </w:pPr>
      <w:r w:rsidRPr="00E40A3C">
        <w:rPr>
          <w:rFonts w:asciiTheme="majorHAnsi" w:hAnsiTheme="majorHAnsi" w:cstheme="majorHAnsi"/>
          <w:b/>
        </w:rPr>
        <w:t>You are responsible for sending the correct file in the correct format</w:t>
      </w:r>
      <w:r w:rsidRPr="00E40A3C">
        <w:rPr>
          <w:rFonts w:asciiTheme="majorHAnsi" w:hAnsiTheme="majorHAnsi" w:cstheme="majorHAnsi"/>
        </w:rPr>
        <w:t>. Emails without attachments, or emails containing files other than Word documents, will be regarded as not fulfilling the assignment. You may not under any circumstances:</w:t>
      </w:r>
    </w:p>
    <w:p w14:paraId="471F762C" w14:textId="77777777" w:rsidR="00C847EF" w:rsidRPr="00E40A3C" w:rsidRDefault="00C847EF" w:rsidP="00C847EF">
      <w:pPr>
        <w:pStyle w:val="ListParagraph"/>
        <w:numPr>
          <w:ilvl w:val="0"/>
          <w:numId w:val="1"/>
        </w:numPr>
        <w:rPr>
          <w:rFonts w:asciiTheme="majorHAnsi" w:hAnsiTheme="majorHAnsi" w:cstheme="majorHAnsi"/>
        </w:rPr>
      </w:pPr>
      <w:r w:rsidRPr="00E40A3C">
        <w:rPr>
          <w:rFonts w:asciiTheme="majorHAnsi" w:hAnsiTheme="majorHAnsi" w:cstheme="majorHAnsi"/>
        </w:rPr>
        <w:t>Claim that you saved the email in draft form but simply forgot to send it</w:t>
      </w:r>
    </w:p>
    <w:p w14:paraId="1D0563AF" w14:textId="77777777" w:rsidR="00C847EF" w:rsidRPr="00E40A3C" w:rsidRDefault="00C847EF" w:rsidP="00C847EF">
      <w:pPr>
        <w:pStyle w:val="ListParagraph"/>
        <w:numPr>
          <w:ilvl w:val="0"/>
          <w:numId w:val="1"/>
        </w:numPr>
        <w:rPr>
          <w:rFonts w:asciiTheme="majorHAnsi" w:hAnsiTheme="majorHAnsi" w:cstheme="majorHAnsi"/>
        </w:rPr>
      </w:pPr>
      <w:r w:rsidRPr="00E40A3C">
        <w:rPr>
          <w:rFonts w:asciiTheme="majorHAnsi" w:hAnsiTheme="majorHAnsi" w:cstheme="majorHAnsi"/>
        </w:rPr>
        <w:t>Claim that you sent the email to the wrong address</w:t>
      </w:r>
    </w:p>
    <w:p w14:paraId="72CDE10D" w14:textId="77777777" w:rsidR="00C847EF" w:rsidRPr="00E40A3C" w:rsidRDefault="00C847EF" w:rsidP="00C847EF">
      <w:pPr>
        <w:pStyle w:val="ListParagraph"/>
        <w:numPr>
          <w:ilvl w:val="0"/>
          <w:numId w:val="1"/>
        </w:numPr>
        <w:rPr>
          <w:rFonts w:asciiTheme="majorHAnsi" w:hAnsiTheme="majorHAnsi" w:cstheme="majorHAnsi"/>
        </w:rPr>
      </w:pPr>
      <w:r w:rsidRPr="00E40A3C">
        <w:rPr>
          <w:rFonts w:asciiTheme="majorHAnsi" w:hAnsiTheme="majorHAnsi" w:cstheme="majorHAnsi"/>
        </w:rPr>
        <w:t>Claim that you wrote the paper but simply forgot to send it to me</w:t>
      </w:r>
    </w:p>
    <w:p w14:paraId="5F3F9D91" w14:textId="77777777" w:rsidR="00C847EF" w:rsidRPr="00E40A3C" w:rsidRDefault="00C847EF" w:rsidP="00C847EF">
      <w:pPr>
        <w:pStyle w:val="ListParagraph"/>
        <w:numPr>
          <w:ilvl w:val="0"/>
          <w:numId w:val="1"/>
        </w:numPr>
        <w:rPr>
          <w:rFonts w:asciiTheme="majorHAnsi" w:hAnsiTheme="majorHAnsi" w:cstheme="majorHAnsi"/>
        </w:rPr>
      </w:pPr>
      <w:r w:rsidRPr="00E40A3C">
        <w:rPr>
          <w:rFonts w:asciiTheme="majorHAnsi" w:hAnsiTheme="majorHAnsi" w:cstheme="majorHAnsi"/>
        </w:rPr>
        <w:t>Claim that you emailed me but forgot to attach the assignment</w:t>
      </w:r>
    </w:p>
    <w:p w14:paraId="268CA89B" w14:textId="77777777" w:rsidR="00C847EF" w:rsidRPr="00E40A3C" w:rsidRDefault="00C847EF" w:rsidP="00C847EF">
      <w:pPr>
        <w:pStyle w:val="ListParagraph"/>
        <w:numPr>
          <w:ilvl w:val="0"/>
          <w:numId w:val="1"/>
        </w:numPr>
        <w:rPr>
          <w:rFonts w:asciiTheme="majorHAnsi" w:hAnsiTheme="majorHAnsi" w:cstheme="majorHAnsi"/>
        </w:rPr>
      </w:pPr>
      <w:r w:rsidRPr="00E40A3C">
        <w:rPr>
          <w:rFonts w:asciiTheme="majorHAnsi" w:hAnsiTheme="majorHAnsi" w:cstheme="majorHAnsi"/>
        </w:rPr>
        <w:t>Claim that the Internet is down where you live</w:t>
      </w:r>
    </w:p>
    <w:p w14:paraId="7D2D0F7B" w14:textId="77777777" w:rsidR="00C847EF" w:rsidRPr="00E40A3C" w:rsidRDefault="00C847EF" w:rsidP="00C847EF">
      <w:pPr>
        <w:pStyle w:val="ListParagraph"/>
        <w:numPr>
          <w:ilvl w:val="0"/>
          <w:numId w:val="1"/>
        </w:numPr>
        <w:rPr>
          <w:rFonts w:asciiTheme="majorHAnsi" w:hAnsiTheme="majorHAnsi" w:cstheme="majorHAnsi"/>
        </w:rPr>
      </w:pPr>
      <w:r w:rsidRPr="00E40A3C">
        <w:rPr>
          <w:rFonts w:asciiTheme="majorHAnsi" w:hAnsiTheme="majorHAnsi" w:cstheme="majorHAnsi"/>
        </w:rPr>
        <w:t>Claim that your document was lost in a catastrophic computer crash</w:t>
      </w:r>
    </w:p>
    <w:p w14:paraId="44B7E555" w14:textId="77777777" w:rsidR="00C847EF" w:rsidRPr="00E40A3C" w:rsidRDefault="00C847EF" w:rsidP="00C847EF">
      <w:pPr>
        <w:pStyle w:val="ListParagraph"/>
        <w:numPr>
          <w:ilvl w:val="0"/>
          <w:numId w:val="1"/>
        </w:numPr>
        <w:rPr>
          <w:rFonts w:asciiTheme="majorHAnsi" w:hAnsiTheme="majorHAnsi" w:cstheme="majorHAnsi"/>
        </w:rPr>
      </w:pPr>
      <w:r w:rsidRPr="00E40A3C">
        <w:rPr>
          <w:rFonts w:asciiTheme="majorHAnsi" w:hAnsiTheme="majorHAnsi" w:cstheme="majorHAnsi"/>
        </w:rPr>
        <w:t>Claim that your document was lost, stolen or otherwise corrupted</w:t>
      </w:r>
    </w:p>
    <w:p w14:paraId="5DE5CD43" w14:textId="77777777" w:rsidR="00C847EF" w:rsidRPr="00E40A3C" w:rsidRDefault="00C847EF" w:rsidP="00C847EF">
      <w:pPr>
        <w:pStyle w:val="ListParagraph"/>
        <w:numPr>
          <w:ilvl w:val="0"/>
          <w:numId w:val="1"/>
        </w:numPr>
        <w:rPr>
          <w:rFonts w:asciiTheme="majorHAnsi" w:hAnsiTheme="majorHAnsi" w:cstheme="majorHAnsi"/>
        </w:rPr>
      </w:pPr>
      <w:r w:rsidRPr="00E40A3C">
        <w:rPr>
          <w:rFonts w:asciiTheme="majorHAnsi" w:hAnsiTheme="majorHAnsi" w:cstheme="majorHAnsi"/>
        </w:rPr>
        <w:t>Email me days later with a different file claiming the file you sent me the first time was the wrong one. If you send the wrong file, you MUST realize and rectify the error within the timeframe of the due date.</w:t>
      </w:r>
    </w:p>
    <w:p w14:paraId="540065F2" w14:textId="77777777" w:rsidR="00C847EF" w:rsidRPr="00E40A3C" w:rsidRDefault="00C847EF" w:rsidP="00C847EF">
      <w:pPr>
        <w:pStyle w:val="ListParagraph"/>
        <w:rPr>
          <w:rFonts w:asciiTheme="majorHAnsi" w:hAnsiTheme="majorHAnsi" w:cstheme="majorHAnsi"/>
        </w:rPr>
      </w:pPr>
    </w:p>
    <w:p w14:paraId="2E53D041" w14:textId="77777777" w:rsidR="00C847EF" w:rsidRPr="00E40A3C" w:rsidRDefault="00C847EF" w:rsidP="00C847EF">
      <w:pPr>
        <w:rPr>
          <w:rFonts w:asciiTheme="majorHAnsi" w:hAnsiTheme="majorHAnsi" w:cstheme="majorHAnsi"/>
          <w:b/>
        </w:rPr>
      </w:pPr>
      <w:r w:rsidRPr="00E40A3C">
        <w:rPr>
          <w:rFonts w:asciiTheme="majorHAnsi" w:hAnsiTheme="majorHAnsi" w:cstheme="majorHAnsi"/>
          <w:b/>
        </w:rPr>
        <w:t>Exceptions to policies surrounding the turning in of assignments will only be granted in the case of severe illness or emergency occurring within 24 hours of the due date, which must be documented with written proof.</w:t>
      </w:r>
    </w:p>
    <w:p w14:paraId="60691132" w14:textId="77777777" w:rsidR="00C847EF" w:rsidRPr="00E40A3C" w:rsidRDefault="00C847EF" w:rsidP="00C847EF">
      <w:pPr>
        <w:rPr>
          <w:rFonts w:asciiTheme="majorHAnsi" w:hAnsiTheme="majorHAnsi" w:cstheme="majorHAnsi"/>
          <w:b/>
        </w:rPr>
      </w:pPr>
    </w:p>
    <w:p w14:paraId="39C5A539" w14:textId="77777777" w:rsidR="00C847EF" w:rsidRPr="00E40A3C" w:rsidRDefault="00C847EF" w:rsidP="00C847EF">
      <w:pPr>
        <w:rPr>
          <w:rFonts w:asciiTheme="majorHAnsi" w:hAnsiTheme="majorHAnsi" w:cstheme="majorHAnsi"/>
          <w:b/>
        </w:rPr>
      </w:pPr>
      <w:r w:rsidRPr="00E40A3C">
        <w:rPr>
          <w:rFonts w:asciiTheme="majorHAnsi" w:hAnsiTheme="majorHAnsi" w:cstheme="majorHAnsi"/>
          <w:b/>
        </w:rPr>
        <w:t>Grade percentages</w:t>
      </w:r>
    </w:p>
    <w:p w14:paraId="6E60516C" w14:textId="77777777" w:rsidR="00C847EF" w:rsidRPr="00E40A3C" w:rsidRDefault="00C847EF" w:rsidP="00C847EF">
      <w:pPr>
        <w:rPr>
          <w:rFonts w:asciiTheme="majorHAnsi" w:hAnsiTheme="majorHAnsi" w:cstheme="majorHAnsi"/>
          <w:b/>
        </w:rPr>
      </w:pPr>
    </w:p>
    <w:p w14:paraId="002094A6" w14:textId="51243DD5" w:rsidR="00C847EF" w:rsidRPr="00E40A3C" w:rsidRDefault="007B64B3" w:rsidP="00C847EF">
      <w:pPr>
        <w:rPr>
          <w:rFonts w:asciiTheme="majorHAnsi" w:hAnsiTheme="majorHAnsi" w:cstheme="majorHAnsi"/>
        </w:rPr>
      </w:pPr>
      <w:r w:rsidRPr="00E40A3C">
        <w:rPr>
          <w:rFonts w:asciiTheme="majorHAnsi" w:hAnsiTheme="majorHAnsi" w:cstheme="majorHAnsi"/>
        </w:rPr>
        <w:t xml:space="preserve">Election Preview: </w:t>
      </w:r>
      <w:r w:rsidRPr="00E40A3C">
        <w:rPr>
          <w:rFonts w:asciiTheme="majorHAnsi" w:hAnsiTheme="majorHAnsi" w:cstheme="majorHAnsi"/>
        </w:rPr>
        <w:tab/>
      </w:r>
      <w:r w:rsidRPr="00E40A3C">
        <w:rPr>
          <w:rFonts w:asciiTheme="majorHAnsi" w:hAnsiTheme="majorHAnsi" w:cstheme="majorHAnsi"/>
        </w:rPr>
        <w:tab/>
        <w:t>15%</w:t>
      </w:r>
    </w:p>
    <w:p w14:paraId="7CF353E1" w14:textId="179EE0C9" w:rsidR="00C847EF" w:rsidRPr="00E40A3C" w:rsidRDefault="007B64B3" w:rsidP="00C847EF">
      <w:pPr>
        <w:rPr>
          <w:rFonts w:asciiTheme="majorHAnsi" w:hAnsiTheme="majorHAnsi" w:cstheme="majorHAnsi"/>
        </w:rPr>
      </w:pPr>
      <w:r w:rsidRPr="00E40A3C">
        <w:rPr>
          <w:rFonts w:asciiTheme="majorHAnsi" w:hAnsiTheme="majorHAnsi" w:cstheme="majorHAnsi"/>
        </w:rPr>
        <w:t>Full Campaign Report</w:t>
      </w:r>
      <w:r w:rsidRPr="00E40A3C">
        <w:rPr>
          <w:rFonts w:asciiTheme="majorHAnsi" w:hAnsiTheme="majorHAnsi" w:cstheme="majorHAnsi"/>
        </w:rPr>
        <w:tab/>
      </w:r>
      <w:r w:rsidRPr="00E40A3C">
        <w:rPr>
          <w:rFonts w:asciiTheme="majorHAnsi" w:hAnsiTheme="majorHAnsi" w:cstheme="majorHAnsi"/>
        </w:rPr>
        <w:tab/>
        <w:t>20%</w:t>
      </w:r>
    </w:p>
    <w:p w14:paraId="1DE5EC0F" w14:textId="5AD2DFC7" w:rsidR="00C847EF" w:rsidRPr="00E40A3C" w:rsidRDefault="00C847EF" w:rsidP="00C847EF">
      <w:pPr>
        <w:rPr>
          <w:rFonts w:asciiTheme="majorHAnsi" w:hAnsiTheme="majorHAnsi" w:cstheme="majorHAnsi"/>
        </w:rPr>
      </w:pPr>
      <w:r w:rsidRPr="00E40A3C">
        <w:rPr>
          <w:rFonts w:asciiTheme="majorHAnsi" w:hAnsiTheme="majorHAnsi" w:cstheme="majorHAnsi"/>
        </w:rPr>
        <w:t>Presen</w:t>
      </w:r>
      <w:r w:rsidR="007B64B3" w:rsidRPr="00E40A3C">
        <w:rPr>
          <w:rFonts w:asciiTheme="majorHAnsi" w:hAnsiTheme="majorHAnsi" w:cstheme="majorHAnsi"/>
        </w:rPr>
        <w:t>tations</w:t>
      </w:r>
      <w:r w:rsidR="007B64B3" w:rsidRPr="00E40A3C">
        <w:rPr>
          <w:rFonts w:asciiTheme="majorHAnsi" w:hAnsiTheme="majorHAnsi" w:cstheme="majorHAnsi"/>
        </w:rPr>
        <w:tab/>
      </w:r>
      <w:r w:rsidR="007B64B3" w:rsidRPr="00E40A3C">
        <w:rPr>
          <w:rFonts w:asciiTheme="majorHAnsi" w:hAnsiTheme="majorHAnsi" w:cstheme="majorHAnsi"/>
        </w:rPr>
        <w:tab/>
      </w:r>
      <w:r w:rsidR="007B64B3" w:rsidRPr="00E40A3C">
        <w:rPr>
          <w:rFonts w:asciiTheme="majorHAnsi" w:hAnsiTheme="majorHAnsi" w:cstheme="majorHAnsi"/>
        </w:rPr>
        <w:tab/>
        <w:t>10</w:t>
      </w:r>
      <w:r w:rsidRPr="00E40A3C">
        <w:rPr>
          <w:rFonts w:asciiTheme="majorHAnsi" w:hAnsiTheme="majorHAnsi" w:cstheme="majorHAnsi"/>
        </w:rPr>
        <w:t>%</w:t>
      </w:r>
    </w:p>
    <w:p w14:paraId="66DFB593" w14:textId="2F45B1E7" w:rsidR="007B64B3" w:rsidRPr="00E40A3C" w:rsidRDefault="007B64B3" w:rsidP="00C847EF">
      <w:pPr>
        <w:rPr>
          <w:rFonts w:asciiTheme="majorHAnsi" w:hAnsiTheme="majorHAnsi" w:cstheme="majorHAnsi"/>
        </w:rPr>
      </w:pPr>
      <w:r w:rsidRPr="00E40A3C">
        <w:rPr>
          <w:rFonts w:asciiTheme="majorHAnsi" w:hAnsiTheme="majorHAnsi" w:cstheme="majorHAnsi"/>
        </w:rPr>
        <w:t>Class Participation</w:t>
      </w:r>
      <w:r w:rsidRPr="00E40A3C">
        <w:rPr>
          <w:rFonts w:asciiTheme="majorHAnsi" w:hAnsiTheme="majorHAnsi" w:cstheme="majorHAnsi"/>
        </w:rPr>
        <w:tab/>
      </w:r>
      <w:r w:rsidRPr="00E40A3C">
        <w:rPr>
          <w:rFonts w:asciiTheme="majorHAnsi" w:hAnsiTheme="majorHAnsi" w:cstheme="majorHAnsi"/>
        </w:rPr>
        <w:tab/>
        <w:t>10%</w:t>
      </w:r>
    </w:p>
    <w:p w14:paraId="189DACFB" w14:textId="33664503" w:rsidR="00C847EF" w:rsidRPr="00E40A3C" w:rsidRDefault="007B64B3" w:rsidP="00C847EF">
      <w:pPr>
        <w:rPr>
          <w:rFonts w:asciiTheme="majorHAnsi" w:hAnsiTheme="majorHAnsi" w:cstheme="majorHAnsi"/>
        </w:rPr>
      </w:pPr>
      <w:r w:rsidRPr="00E40A3C">
        <w:rPr>
          <w:rFonts w:asciiTheme="majorHAnsi" w:hAnsiTheme="majorHAnsi" w:cstheme="majorHAnsi"/>
        </w:rPr>
        <w:t xml:space="preserve">Midterm: </w:t>
      </w:r>
      <w:r w:rsidRPr="00E40A3C">
        <w:rPr>
          <w:rFonts w:asciiTheme="majorHAnsi" w:hAnsiTheme="majorHAnsi" w:cstheme="majorHAnsi"/>
        </w:rPr>
        <w:tab/>
      </w:r>
      <w:r w:rsidRPr="00E40A3C">
        <w:rPr>
          <w:rFonts w:asciiTheme="majorHAnsi" w:hAnsiTheme="majorHAnsi" w:cstheme="majorHAnsi"/>
        </w:rPr>
        <w:tab/>
      </w:r>
      <w:r w:rsidRPr="00E40A3C">
        <w:rPr>
          <w:rFonts w:asciiTheme="majorHAnsi" w:hAnsiTheme="majorHAnsi" w:cstheme="majorHAnsi"/>
        </w:rPr>
        <w:tab/>
        <w:t>20%</w:t>
      </w:r>
    </w:p>
    <w:p w14:paraId="44DB7D64" w14:textId="7BB15130" w:rsidR="007B64B3" w:rsidRPr="00E40A3C" w:rsidRDefault="007B64B3" w:rsidP="00C847EF">
      <w:pPr>
        <w:rPr>
          <w:rFonts w:asciiTheme="majorHAnsi" w:hAnsiTheme="majorHAnsi" w:cstheme="majorHAnsi"/>
        </w:rPr>
      </w:pPr>
      <w:r w:rsidRPr="00E40A3C">
        <w:rPr>
          <w:rFonts w:asciiTheme="majorHAnsi" w:hAnsiTheme="majorHAnsi" w:cstheme="majorHAnsi"/>
        </w:rPr>
        <w:t xml:space="preserve">Final: </w:t>
      </w:r>
      <w:r w:rsidRPr="00E40A3C">
        <w:rPr>
          <w:rFonts w:asciiTheme="majorHAnsi" w:hAnsiTheme="majorHAnsi" w:cstheme="majorHAnsi"/>
        </w:rPr>
        <w:tab/>
      </w:r>
      <w:r w:rsidRPr="00E40A3C">
        <w:rPr>
          <w:rFonts w:asciiTheme="majorHAnsi" w:hAnsiTheme="majorHAnsi" w:cstheme="majorHAnsi"/>
        </w:rPr>
        <w:tab/>
      </w:r>
      <w:r w:rsidRPr="00E40A3C">
        <w:rPr>
          <w:rFonts w:asciiTheme="majorHAnsi" w:hAnsiTheme="majorHAnsi" w:cstheme="majorHAnsi"/>
        </w:rPr>
        <w:tab/>
      </w:r>
      <w:r w:rsidRPr="00E40A3C">
        <w:rPr>
          <w:rFonts w:asciiTheme="majorHAnsi" w:hAnsiTheme="majorHAnsi" w:cstheme="majorHAnsi"/>
        </w:rPr>
        <w:tab/>
        <w:t>25%</w:t>
      </w:r>
    </w:p>
    <w:p w14:paraId="7FBEF384" w14:textId="77777777" w:rsidR="00AF589A" w:rsidRPr="00E40A3C" w:rsidRDefault="00AF589A" w:rsidP="00C847EF">
      <w:pPr>
        <w:rPr>
          <w:rFonts w:asciiTheme="majorHAnsi" w:hAnsiTheme="majorHAnsi" w:cstheme="majorHAnsi"/>
        </w:rPr>
      </w:pPr>
    </w:p>
    <w:p w14:paraId="7401CF21" w14:textId="77777777" w:rsidR="00C847EF" w:rsidRPr="00E40A3C" w:rsidRDefault="00C847EF" w:rsidP="00C847EF">
      <w:pPr>
        <w:rPr>
          <w:rFonts w:asciiTheme="majorHAnsi" w:hAnsiTheme="majorHAnsi" w:cstheme="majorHAnsi"/>
        </w:rPr>
      </w:pPr>
    </w:p>
    <w:p w14:paraId="04741CCD" w14:textId="77777777" w:rsidR="00C847EF" w:rsidRPr="00E40A3C" w:rsidRDefault="00C847EF" w:rsidP="00C847EF">
      <w:pPr>
        <w:rPr>
          <w:rFonts w:asciiTheme="majorHAnsi" w:hAnsiTheme="majorHAnsi" w:cstheme="majorHAnsi"/>
        </w:rPr>
      </w:pPr>
      <w:r w:rsidRPr="00E40A3C">
        <w:rPr>
          <w:rFonts w:asciiTheme="majorHAnsi" w:hAnsiTheme="majorHAnsi" w:cstheme="majorHAnsi"/>
          <w:b/>
        </w:rPr>
        <w:t>The grading scale is as follows</w:t>
      </w:r>
      <w:r w:rsidRPr="00E40A3C">
        <w:rPr>
          <w:rFonts w:asciiTheme="majorHAnsi" w:hAnsiTheme="majorHAnsi" w:cstheme="majorHAnsi"/>
        </w:rPr>
        <w:t>.  Grades will be rounded down below .5, and rounded up for .5-.9 – i.e. an 89.4 is an 89, but an 89.5 is a 90.</w:t>
      </w:r>
    </w:p>
    <w:p w14:paraId="7581A907" w14:textId="77777777" w:rsidR="00C847EF" w:rsidRPr="00E40A3C" w:rsidRDefault="00C847EF" w:rsidP="00C847EF">
      <w:pPr>
        <w:rPr>
          <w:rFonts w:asciiTheme="majorHAnsi" w:hAnsiTheme="majorHAnsi" w:cstheme="majorHAnsi"/>
        </w:rPr>
      </w:pPr>
    </w:p>
    <w:p w14:paraId="0A3E7977" w14:textId="77777777" w:rsidR="00C847EF" w:rsidRPr="00E40A3C" w:rsidRDefault="00C847EF" w:rsidP="00C847EF">
      <w:pPr>
        <w:rPr>
          <w:rFonts w:asciiTheme="majorHAnsi" w:hAnsiTheme="majorHAnsi" w:cstheme="majorHAnsi"/>
        </w:rPr>
      </w:pPr>
      <w:r w:rsidRPr="00E40A3C">
        <w:rPr>
          <w:rFonts w:asciiTheme="majorHAnsi" w:hAnsiTheme="majorHAnsi" w:cstheme="majorHAnsi"/>
        </w:rPr>
        <w:t>92.5 – 100% : A</w:t>
      </w:r>
      <w:r w:rsidRPr="00E40A3C">
        <w:rPr>
          <w:rFonts w:asciiTheme="majorHAnsi" w:hAnsiTheme="majorHAnsi" w:cstheme="majorHAnsi"/>
        </w:rPr>
        <w:tab/>
        <w:t>86.5 – 89.4%: B+</w:t>
      </w:r>
      <w:r w:rsidRPr="00E40A3C">
        <w:rPr>
          <w:rFonts w:asciiTheme="majorHAnsi" w:hAnsiTheme="majorHAnsi" w:cstheme="majorHAnsi"/>
        </w:rPr>
        <w:tab/>
        <w:t>76.5 – 79.4%: C+</w:t>
      </w:r>
      <w:r w:rsidRPr="00E40A3C">
        <w:rPr>
          <w:rFonts w:asciiTheme="majorHAnsi" w:hAnsiTheme="majorHAnsi" w:cstheme="majorHAnsi"/>
        </w:rPr>
        <w:tab/>
        <w:t>66.5 – 69.4%: D+</w:t>
      </w:r>
    </w:p>
    <w:p w14:paraId="19C690E4" w14:textId="77777777" w:rsidR="00C847EF" w:rsidRPr="00E40A3C" w:rsidRDefault="00C847EF" w:rsidP="00C847EF">
      <w:pPr>
        <w:rPr>
          <w:rFonts w:asciiTheme="majorHAnsi" w:hAnsiTheme="majorHAnsi" w:cstheme="majorHAnsi"/>
        </w:rPr>
      </w:pPr>
      <w:r w:rsidRPr="00E40A3C">
        <w:rPr>
          <w:rFonts w:asciiTheme="majorHAnsi" w:hAnsiTheme="majorHAnsi" w:cstheme="majorHAnsi"/>
        </w:rPr>
        <w:t>89.5 – 92.4%: A-</w:t>
      </w:r>
      <w:r w:rsidRPr="00E40A3C">
        <w:rPr>
          <w:rFonts w:asciiTheme="majorHAnsi" w:hAnsiTheme="majorHAnsi" w:cstheme="majorHAnsi"/>
        </w:rPr>
        <w:tab/>
        <w:t>82.5 – 86.4%: B</w:t>
      </w:r>
      <w:r w:rsidRPr="00E40A3C">
        <w:rPr>
          <w:rFonts w:asciiTheme="majorHAnsi" w:hAnsiTheme="majorHAnsi" w:cstheme="majorHAnsi"/>
        </w:rPr>
        <w:tab/>
        <w:t>72.5 – 76.4%: C</w:t>
      </w:r>
      <w:r w:rsidRPr="00E40A3C">
        <w:rPr>
          <w:rFonts w:asciiTheme="majorHAnsi" w:hAnsiTheme="majorHAnsi" w:cstheme="majorHAnsi"/>
        </w:rPr>
        <w:tab/>
        <w:t>59.5 – 66.4%: D</w:t>
      </w:r>
    </w:p>
    <w:p w14:paraId="71B13951" w14:textId="77777777" w:rsidR="00C847EF" w:rsidRPr="00E40A3C" w:rsidRDefault="00C847EF" w:rsidP="00C847EF">
      <w:pPr>
        <w:rPr>
          <w:rFonts w:asciiTheme="majorHAnsi" w:hAnsiTheme="majorHAnsi" w:cstheme="majorHAnsi"/>
        </w:rPr>
      </w:pPr>
      <w:r w:rsidRPr="00E40A3C">
        <w:rPr>
          <w:rFonts w:asciiTheme="majorHAnsi" w:hAnsiTheme="majorHAnsi" w:cstheme="majorHAnsi"/>
        </w:rPr>
        <w:t>79.5 – 82.4%: B-</w:t>
      </w:r>
      <w:r w:rsidRPr="00E40A3C">
        <w:rPr>
          <w:rFonts w:asciiTheme="majorHAnsi" w:hAnsiTheme="majorHAnsi" w:cstheme="majorHAnsi"/>
        </w:rPr>
        <w:tab/>
        <w:t>69.5 – 72.4%: C-</w:t>
      </w:r>
      <w:r w:rsidRPr="00E40A3C">
        <w:rPr>
          <w:rFonts w:asciiTheme="majorHAnsi" w:hAnsiTheme="majorHAnsi" w:cstheme="majorHAnsi"/>
        </w:rPr>
        <w:tab/>
        <w:t>0 – 59.4%:  F</w:t>
      </w:r>
    </w:p>
    <w:p w14:paraId="36F0C4FF" w14:textId="77777777" w:rsidR="00C847EF" w:rsidRPr="00E40A3C" w:rsidRDefault="00C847EF" w:rsidP="00C847EF">
      <w:pPr>
        <w:rPr>
          <w:rFonts w:asciiTheme="majorHAnsi" w:hAnsiTheme="majorHAnsi" w:cstheme="majorHAnsi"/>
        </w:rPr>
      </w:pPr>
    </w:p>
    <w:p w14:paraId="33C98317" w14:textId="788113B2" w:rsidR="00DB5AC4" w:rsidRPr="00E40A3C" w:rsidRDefault="00DB5AC4" w:rsidP="00DB5AC4">
      <w:pPr>
        <w:rPr>
          <w:rFonts w:asciiTheme="majorHAnsi" w:hAnsiTheme="majorHAnsi" w:cstheme="majorHAnsi"/>
        </w:rPr>
      </w:pPr>
      <w:r w:rsidRPr="00E40A3C">
        <w:rPr>
          <w:rFonts w:asciiTheme="majorHAnsi" w:hAnsiTheme="majorHAnsi" w:cstheme="majorHAnsi"/>
          <w:b/>
          <w:noProof/>
        </w:rPr>
        <w:t>Academic</w:t>
      </w:r>
      <w:r w:rsidRPr="00E40A3C">
        <w:rPr>
          <w:rFonts w:asciiTheme="majorHAnsi" w:hAnsiTheme="majorHAnsi" w:cstheme="majorHAnsi"/>
          <w:noProof/>
        </w:rPr>
        <w:t xml:space="preserve"> </w:t>
      </w:r>
      <w:r w:rsidRPr="00E40A3C">
        <w:rPr>
          <w:rFonts w:asciiTheme="majorHAnsi" w:hAnsiTheme="majorHAnsi" w:cstheme="majorHAnsi"/>
          <w:b/>
          <w:noProof/>
        </w:rPr>
        <w:t>integrity</w:t>
      </w:r>
      <w:r w:rsidRPr="00E40A3C">
        <w:rPr>
          <w:rFonts w:asciiTheme="majorHAnsi" w:hAnsiTheme="majorHAnsi" w:cstheme="majorHAnsi"/>
          <w:noProof/>
        </w:rPr>
        <w:t xml:space="preserve">: For the Academic Integrity Policy on issues such as plagiarism, repurposing, cheating and other forms of academic dishonesty please see the University’s policies page, which is available at: </w:t>
      </w:r>
      <w:hyperlink r:id="rId10" w:history="1">
        <w:r w:rsidRPr="00E40A3C">
          <w:rPr>
            <w:rStyle w:val="Hyperlink"/>
            <w:rFonts w:asciiTheme="majorHAnsi" w:hAnsiTheme="majorHAnsi" w:cstheme="majorHAnsi"/>
            <w:noProof/>
          </w:rPr>
          <w:t>www.roosevelt.edu/policies</w:t>
        </w:r>
      </w:hyperlink>
      <w:r w:rsidRPr="00E40A3C">
        <w:rPr>
          <w:rFonts w:asciiTheme="majorHAnsi" w:hAnsiTheme="majorHAnsi" w:cstheme="majorHAnsi"/>
          <w:noProof/>
        </w:rPr>
        <w:t xml:space="preserve">.  Additional guidelines for avoiding plagiarism are available here: </w:t>
      </w:r>
      <w:hyperlink r:id="rId11" w:history="1">
        <w:r w:rsidRPr="00E40A3C">
          <w:rPr>
            <w:rStyle w:val="Hyperlink"/>
            <w:rFonts w:asciiTheme="majorHAnsi" w:hAnsiTheme="majorHAnsi" w:cstheme="majorHAnsi"/>
          </w:rPr>
          <w:t>https://www.roosevelt.edu/current-students/academics/academic-integrity</w:t>
        </w:r>
      </w:hyperlink>
      <w:r w:rsidRPr="00E40A3C">
        <w:rPr>
          <w:rFonts w:asciiTheme="majorHAnsi" w:hAnsiTheme="majorHAnsi" w:cstheme="majorHAnsi"/>
        </w:rPr>
        <w:t xml:space="preserve">. </w:t>
      </w:r>
    </w:p>
    <w:p w14:paraId="0ADD96F1" w14:textId="77777777" w:rsidR="00DB5AC4" w:rsidRPr="00E40A3C" w:rsidRDefault="00DB5AC4" w:rsidP="00DB5AC4">
      <w:pPr>
        <w:rPr>
          <w:rFonts w:asciiTheme="majorHAnsi" w:hAnsiTheme="majorHAnsi" w:cstheme="majorHAnsi"/>
          <w:noProof/>
        </w:rPr>
      </w:pPr>
    </w:p>
    <w:p w14:paraId="54B6DCF9" w14:textId="71F45804" w:rsidR="00DB5AC4" w:rsidRPr="00E40A3C" w:rsidRDefault="00DB5AC4" w:rsidP="00DB5AC4">
      <w:pPr>
        <w:pStyle w:val="Default"/>
        <w:spacing w:after="200"/>
        <w:rPr>
          <w:rStyle w:val="StylesyllabuslistCharArialNarrow12ptChar"/>
          <w:rFonts w:asciiTheme="majorHAnsi" w:eastAsiaTheme="minorHAnsi" w:hAnsiTheme="majorHAnsi" w:cstheme="majorHAnsi"/>
          <w:b w:val="0"/>
          <w:sz w:val="24"/>
          <w:szCs w:val="24"/>
        </w:rPr>
      </w:pPr>
      <w:r w:rsidRPr="00E40A3C">
        <w:rPr>
          <w:rFonts w:asciiTheme="majorHAnsi" w:hAnsiTheme="majorHAnsi" w:cstheme="majorHAnsi"/>
          <w:b/>
          <w:bCs/>
        </w:rPr>
        <w:t>Disability</w:t>
      </w:r>
      <w:r w:rsidRPr="00E40A3C">
        <w:rPr>
          <w:rFonts w:asciiTheme="majorHAnsi" w:hAnsiTheme="majorHAnsi" w:cstheme="majorHAnsi"/>
        </w:rPr>
        <w:t xml:space="preserve">:  Roosevelt University complies fully with the Americans with Disabilities Act. Details about ADA and Roosevelt’s policies and practices are found in the following link: </w:t>
      </w:r>
      <w:hyperlink r:id="rId12" w:history="1">
        <w:r w:rsidRPr="00E40A3C">
          <w:rPr>
            <w:rStyle w:val="Hyperlink"/>
            <w:rFonts w:asciiTheme="majorHAnsi" w:hAnsiTheme="majorHAnsi" w:cstheme="majorHAnsi"/>
          </w:rPr>
          <w:t>https://www.roosevelt.edu/current-students/get-help/learning-commons/disability-services</w:t>
        </w:r>
      </w:hyperlink>
      <w:r w:rsidRPr="00E40A3C">
        <w:rPr>
          <w:rFonts w:asciiTheme="majorHAnsi" w:hAnsiTheme="majorHAnsi" w:cstheme="majorHAnsi"/>
        </w:rPr>
        <w:t>. If you have a condition or disability that requires reasonable accommodation, please alert the Academic Success Center as soon as possible, certainly before any assignment or classroom activity that requires accommodation.</w:t>
      </w:r>
      <w:r w:rsidRPr="00E40A3C">
        <w:rPr>
          <w:rStyle w:val="StylesyllabuslistCharArialNarrow12ptChar"/>
          <w:rFonts w:asciiTheme="majorHAnsi" w:eastAsiaTheme="minorHAnsi" w:hAnsiTheme="majorHAnsi" w:cstheme="majorHAnsi"/>
          <w:sz w:val="24"/>
          <w:szCs w:val="24"/>
        </w:rPr>
        <w:t xml:space="preserve">  The Academic Success Center is located in AUD1050 (inside the Library) in Chicago, and the phone number is 312-341-3811. In Schaumburg, the office is in room 125, and the phone number is 847-619-7978. You can also reach the ASC by emailing </w:t>
      </w:r>
      <w:hyperlink r:id="rId13" w:history="1">
        <w:r w:rsidRPr="00E40A3C">
          <w:rPr>
            <w:rStyle w:val="Hyperlink"/>
            <w:rFonts w:asciiTheme="majorHAnsi" w:hAnsiTheme="majorHAnsi" w:cstheme="majorHAnsi"/>
            <w:b/>
          </w:rPr>
          <w:t>academicsuccess@roosevelt.edu</w:t>
        </w:r>
      </w:hyperlink>
      <w:r w:rsidRPr="00E40A3C">
        <w:rPr>
          <w:rStyle w:val="StylesyllabuslistCharArialNarrow12ptChar"/>
          <w:rFonts w:asciiTheme="majorHAnsi" w:eastAsiaTheme="minorHAnsi" w:hAnsiTheme="majorHAnsi" w:cstheme="majorHAnsi"/>
          <w:sz w:val="24"/>
          <w:szCs w:val="24"/>
        </w:rPr>
        <w:t>.</w:t>
      </w:r>
    </w:p>
    <w:p w14:paraId="06483193" w14:textId="0F1D7794" w:rsidR="00DB5AC4" w:rsidRPr="00E40A3C" w:rsidRDefault="00DB5AC4" w:rsidP="00DB5AC4">
      <w:pPr>
        <w:rPr>
          <w:rFonts w:asciiTheme="majorHAnsi" w:hAnsiTheme="majorHAnsi" w:cstheme="majorHAnsi"/>
        </w:rPr>
      </w:pPr>
      <w:r w:rsidRPr="00E40A3C">
        <w:rPr>
          <w:rFonts w:asciiTheme="majorHAnsi" w:hAnsiTheme="majorHAnsi" w:cstheme="majorHAnsi"/>
          <w:b/>
          <w:noProof/>
        </w:rPr>
        <w:t>Religious holidays</w:t>
      </w:r>
      <w:r w:rsidRPr="00E40A3C">
        <w:rPr>
          <w:rFonts w:asciiTheme="majorHAnsi" w:hAnsiTheme="majorHAnsi" w:cstheme="majorHAnsi"/>
          <w:noProof/>
        </w:rPr>
        <w:t xml:space="preserve">: Please let your instructor know as soon as possible if you will miss class because you are observing a religious holiday. Roosevelt University policy requires written notification to the instructor within the first two weeks of the term. Any work you miss because of a religious holiday can be made up. You can see the full policy here: </w:t>
      </w:r>
      <w:hyperlink r:id="rId14" w:history="1">
        <w:r w:rsidRPr="00E40A3C">
          <w:rPr>
            <w:rStyle w:val="Hyperlink"/>
            <w:rFonts w:asciiTheme="majorHAnsi" w:hAnsiTheme="majorHAnsi" w:cstheme="majorHAnsi"/>
          </w:rPr>
          <w:t>https://www.roosevelt.edu/policies/religious-holidays</w:t>
        </w:r>
      </w:hyperlink>
      <w:r w:rsidRPr="00E40A3C">
        <w:rPr>
          <w:rFonts w:asciiTheme="majorHAnsi" w:hAnsiTheme="majorHAnsi" w:cstheme="majorHAnsi"/>
        </w:rPr>
        <w:t xml:space="preserve">. </w:t>
      </w:r>
    </w:p>
    <w:p w14:paraId="527C8C41" w14:textId="77777777" w:rsidR="00DB5AC4" w:rsidRPr="00E40A3C" w:rsidRDefault="00DB5AC4" w:rsidP="00DB5AC4">
      <w:pPr>
        <w:pStyle w:val="Default"/>
        <w:spacing w:after="200"/>
        <w:rPr>
          <w:rFonts w:asciiTheme="majorHAnsi" w:hAnsiTheme="majorHAnsi" w:cstheme="majorHAnsi"/>
        </w:rPr>
      </w:pPr>
    </w:p>
    <w:p w14:paraId="1AA28436" w14:textId="2EF39A8B" w:rsidR="00DB5AC4" w:rsidRPr="00E40A3C" w:rsidRDefault="00DB5AC4" w:rsidP="00DB5AC4">
      <w:pPr>
        <w:pStyle w:val="Default"/>
        <w:spacing w:after="200"/>
        <w:rPr>
          <w:rFonts w:asciiTheme="majorHAnsi" w:hAnsiTheme="majorHAnsi" w:cstheme="majorHAnsi"/>
        </w:rPr>
      </w:pPr>
      <w:r w:rsidRPr="00E40A3C">
        <w:rPr>
          <w:rFonts w:asciiTheme="majorHAnsi" w:hAnsiTheme="majorHAnsi" w:cstheme="majorHAnsi"/>
          <w:b/>
        </w:rPr>
        <w:t xml:space="preserve">Student Code of Conduct: </w:t>
      </w:r>
      <w:r w:rsidRPr="00E40A3C">
        <w:rPr>
          <w:rFonts w:asciiTheme="majorHAnsi" w:hAnsiTheme="majorHAnsi" w:cstheme="majorHAnsi"/>
        </w:rPr>
        <w:t xml:space="preserve">Students enrolled in the university are expected to conduct themselves in a manner compatible with the university’s function as an educational institution. </w:t>
      </w:r>
      <w:hyperlink r:id="rId15" w:history="1">
        <w:r w:rsidRPr="00E40A3C">
          <w:rPr>
            <w:rStyle w:val="Hyperlink"/>
            <w:rFonts w:asciiTheme="majorHAnsi" w:hAnsiTheme="majorHAnsi" w:cstheme="majorHAnsi"/>
          </w:rPr>
          <w:t>https://www.roosevelt.edu/current-students/get-help/complaint/student-misconduct</w:t>
        </w:r>
      </w:hyperlink>
      <w:r w:rsidRPr="00E40A3C">
        <w:rPr>
          <w:rFonts w:asciiTheme="majorHAnsi" w:hAnsiTheme="majorHAnsi" w:cstheme="majorHAnsi"/>
        </w:rPr>
        <w:t xml:space="preserve"> </w:t>
      </w:r>
    </w:p>
    <w:p w14:paraId="67B6BABF" w14:textId="23592BD7" w:rsidR="00DB5AC4" w:rsidRPr="00E40A3C" w:rsidRDefault="00DB5AC4" w:rsidP="00DB5AC4">
      <w:pPr>
        <w:rPr>
          <w:rFonts w:asciiTheme="majorHAnsi" w:hAnsiTheme="majorHAnsi" w:cstheme="majorHAnsi"/>
        </w:rPr>
      </w:pPr>
      <w:r w:rsidRPr="00E40A3C">
        <w:rPr>
          <w:rFonts w:asciiTheme="majorHAnsi" w:hAnsiTheme="majorHAnsi" w:cstheme="majorHAnsi"/>
          <w:b/>
        </w:rPr>
        <w:t xml:space="preserve">Title IX: </w:t>
      </w:r>
      <w:r w:rsidRPr="00E40A3C">
        <w:rPr>
          <w:rFonts w:asciiTheme="majorHAnsi" w:hAnsiTheme="majorHAnsi" w:cstheme="majorHAnsi"/>
        </w:rPr>
        <w:t xml:space="preserve">Roosevelt University cares greatly about the health and well-being of our students, staff, faculty, and guests to our campuses.  Federal law, specifically Title IX, and the University Sexual Misconduct Policy require that all employees are </w:t>
      </w:r>
      <w:r w:rsidRPr="00E40A3C">
        <w:rPr>
          <w:rFonts w:asciiTheme="majorHAnsi" w:hAnsiTheme="majorHAnsi" w:cstheme="majorHAnsi"/>
          <w:b/>
          <w:bCs/>
        </w:rPr>
        <w:t>mandated reporters</w:t>
      </w:r>
      <w:r w:rsidRPr="00E40A3C">
        <w:rPr>
          <w:rFonts w:asciiTheme="majorHAnsi" w:hAnsiTheme="majorHAnsi" w:cstheme="majorHAnsi"/>
        </w:rPr>
        <w:t xml:space="preserve"> of incidents involving sexual or gender-based violence or harassment.  The complete policy can be found here: </w:t>
      </w:r>
      <w:hyperlink r:id="rId16" w:history="1">
        <w:r w:rsidRPr="00E40A3C">
          <w:rPr>
            <w:rStyle w:val="Hyperlink"/>
            <w:rFonts w:asciiTheme="majorHAnsi" w:hAnsiTheme="majorHAnsi" w:cstheme="majorHAnsi"/>
          </w:rPr>
          <w:t>https://www.roosevelt.edu/title-ix</w:t>
        </w:r>
      </w:hyperlink>
    </w:p>
    <w:p w14:paraId="682714E4" w14:textId="77777777" w:rsidR="00DB5AC4" w:rsidRPr="00E40A3C" w:rsidRDefault="00DB5AC4" w:rsidP="00DB5AC4">
      <w:pPr>
        <w:rPr>
          <w:rFonts w:asciiTheme="majorHAnsi" w:hAnsiTheme="majorHAnsi" w:cstheme="majorHAnsi"/>
        </w:rPr>
      </w:pPr>
      <w:r w:rsidRPr="00E40A3C">
        <w:rPr>
          <w:rFonts w:asciiTheme="majorHAnsi" w:hAnsiTheme="majorHAnsi" w:cstheme="majorHAnsi"/>
        </w:rPr>
        <w:t xml:space="preserve">Disclosures made to faculty or teaching assistants (TAs) about sexual or gender-based harassment, sexual assault, dating violence, domestic violence, and/or stalking on or off campus </w:t>
      </w:r>
      <w:r w:rsidRPr="00E40A3C">
        <w:rPr>
          <w:rFonts w:asciiTheme="majorHAnsi" w:hAnsiTheme="majorHAnsi" w:cstheme="majorHAnsi"/>
          <w:b/>
          <w:bCs/>
          <w:u w:val="single"/>
        </w:rPr>
        <w:t>must be forwarded</w:t>
      </w:r>
      <w:r w:rsidRPr="00E40A3C">
        <w:rPr>
          <w:rFonts w:asciiTheme="majorHAnsi" w:hAnsiTheme="majorHAnsi" w:cstheme="majorHAnsi"/>
        </w:rPr>
        <w:t xml:space="preserve"> to the Title IX Coordinator.  The above listed staff are </w:t>
      </w:r>
      <w:r w:rsidRPr="00E40A3C">
        <w:rPr>
          <w:rFonts w:asciiTheme="majorHAnsi" w:hAnsiTheme="majorHAnsi" w:cstheme="majorHAnsi"/>
        </w:rPr>
        <w:lastRenderedPageBreak/>
        <w:t>Responsible Employees and therefore are mandated to report.  The Title IX office will contact any student who discloses an incident regarding student rights, including the option to request an investigation, interim safety measures, and/or academic accommodations.  In certain circumstances, the Title IX Coordinator may need to proceed with an investigation, even if none is requested, if there are safety risks to the student or campus community.  Participation in the process is voluntary.</w:t>
      </w:r>
    </w:p>
    <w:p w14:paraId="45E181B2" w14:textId="77777777" w:rsidR="00DB5AC4" w:rsidRPr="00E40A3C" w:rsidRDefault="00DB5AC4" w:rsidP="00DB5AC4">
      <w:pPr>
        <w:rPr>
          <w:rFonts w:asciiTheme="majorHAnsi" w:hAnsiTheme="majorHAnsi" w:cstheme="majorHAnsi"/>
        </w:rPr>
      </w:pPr>
    </w:p>
    <w:p w14:paraId="3E59510F" w14:textId="77777777" w:rsidR="00DB5AC4" w:rsidRDefault="00DB5AC4" w:rsidP="00DB5AC4">
      <w:pPr>
        <w:rPr>
          <w:rFonts w:asciiTheme="majorHAnsi" w:hAnsiTheme="majorHAnsi" w:cstheme="majorHAnsi"/>
        </w:rPr>
      </w:pPr>
      <w:r w:rsidRPr="00E40A3C">
        <w:rPr>
          <w:rFonts w:asciiTheme="majorHAnsi" w:hAnsiTheme="majorHAnsi" w:cstheme="majorHAnsi"/>
        </w:rPr>
        <w:t xml:space="preserve">If you want a confidential place to disclose sexual assault, sexual harassment or intimate partner violence, there are confidential advisors on campus who are not mandated reporters.  They are: </w:t>
      </w:r>
    </w:p>
    <w:p w14:paraId="5470A1EF" w14:textId="77777777" w:rsidR="00755BB6" w:rsidRPr="00E40A3C" w:rsidRDefault="00755BB6" w:rsidP="00DB5AC4">
      <w:pPr>
        <w:rPr>
          <w:rFonts w:asciiTheme="majorHAnsi" w:hAnsiTheme="majorHAnsi" w:cstheme="majorHAnsi"/>
        </w:rPr>
      </w:pPr>
    </w:p>
    <w:p w14:paraId="03878B50" w14:textId="77777777" w:rsidR="00DB5AC4" w:rsidRPr="00E40A3C" w:rsidRDefault="00DB5AC4" w:rsidP="00DB5AC4">
      <w:pPr>
        <w:rPr>
          <w:rFonts w:asciiTheme="majorHAnsi" w:hAnsiTheme="majorHAnsi" w:cstheme="majorHAnsi"/>
        </w:rPr>
      </w:pPr>
      <w:r w:rsidRPr="00755BB6">
        <w:rPr>
          <w:rFonts w:asciiTheme="majorHAnsi" w:hAnsiTheme="majorHAnsi" w:cstheme="majorHAnsi"/>
          <w:b/>
        </w:rPr>
        <w:t>LaDonna Long</w:t>
      </w:r>
      <w:r w:rsidRPr="00E40A3C">
        <w:rPr>
          <w:rFonts w:asciiTheme="majorHAnsi" w:hAnsiTheme="majorHAnsi" w:cstheme="majorHAnsi"/>
        </w:rPr>
        <w:t xml:space="preserve"> (312)244-0426 – Confidential Advisor (available via phone all hours); </w:t>
      </w:r>
      <w:r w:rsidRPr="00755BB6">
        <w:rPr>
          <w:rFonts w:asciiTheme="majorHAnsi" w:hAnsiTheme="majorHAnsi" w:cstheme="majorHAnsi"/>
          <w:b/>
        </w:rPr>
        <w:t>Toyia Stewart</w:t>
      </w:r>
      <w:r w:rsidRPr="00E40A3C">
        <w:rPr>
          <w:rFonts w:asciiTheme="majorHAnsi" w:hAnsiTheme="majorHAnsi" w:cstheme="majorHAnsi"/>
        </w:rPr>
        <w:t xml:space="preserve"> – Deputy Coordinator (312) 341-6756; </w:t>
      </w:r>
      <w:r w:rsidRPr="00755BB6">
        <w:rPr>
          <w:rFonts w:asciiTheme="majorHAnsi" w:hAnsiTheme="majorHAnsi" w:cstheme="majorHAnsi"/>
          <w:b/>
        </w:rPr>
        <w:t>Alice Jones</w:t>
      </w:r>
      <w:r w:rsidRPr="00E40A3C">
        <w:rPr>
          <w:rFonts w:asciiTheme="majorHAnsi" w:hAnsiTheme="majorHAnsi" w:cstheme="majorHAnsi"/>
        </w:rPr>
        <w:t xml:space="preserve"> - Title IX Coordinator (312) 341-2045. </w:t>
      </w:r>
      <w:r w:rsidRPr="00755BB6">
        <w:rPr>
          <w:rFonts w:asciiTheme="majorHAnsi" w:hAnsiTheme="majorHAnsi" w:cstheme="majorHAnsi"/>
          <w:b/>
        </w:rPr>
        <w:t>The Counseling Center</w:t>
      </w:r>
      <w:r w:rsidRPr="00E40A3C">
        <w:rPr>
          <w:rFonts w:asciiTheme="majorHAnsi" w:hAnsiTheme="majorHAnsi" w:cstheme="majorHAnsi"/>
        </w:rPr>
        <w:t xml:space="preserve"> (430 S. Michigan Avenue Room 470 Phone: 312-341-3548) staff are also NOT mandatory reporters and therefore NOT required to report a disclosure to the Title IX Office.  </w:t>
      </w:r>
    </w:p>
    <w:p w14:paraId="290555A7" w14:textId="77777777" w:rsidR="00DB5AC4" w:rsidRPr="00E40A3C" w:rsidRDefault="00DB5AC4" w:rsidP="00DB5AC4">
      <w:pPr>
        <w:rPr>
          <w:rFonts w:asciiTheme="majorHAnsi" w:hAnsiTheme="majorHAnsi" w:cstheme="majorHAnsi"/>
        </w:rPr>
      </w:pPr>
    </w:p>
    <w:p w14:paraId="01F82DE5" w14:textId="388BFFDD" w:rsidR="00DB5AC4" w:rsidRPr="00E40A3C" w:rsidRDefault="00DB5AC4" w:rsidP="00DB5AC4">
      <w:pPr>
        <w:rPr>
          <w:rFonts w:asciiTheme="majorHAnsi" w:hAnsiTheme="majorHAnsi" w:cstheme="majorHAnsi"/>
          <w:iCs/>
          <w:snapToGrid w:val="0"/>
        </w:rPr>
      </w:pPr>
      <w:r w:rsidRPr="00E40A3C">
        <w:rPr>
          <w:rFonts w:asciiTheme="majorHAnsi" w:hAnsiTheme="majorHAnsi" w:cstheme="majorHAnsi"/>
          <w:b/>
        </w:rPr>
        <w:t>Withdrawal</w:t>
      </w:r>
      <w:r w:rsidRPr="00E40A3C">
        <w:rPr>
          <w:rFonts w:asciiTheme="majorHAnsi" w:hAnsiTheme="majorHAnsi" w:cstheme="majorHAnsi"/>
        </w:rPr>
        <w:t xml:space="preserve"> </w:t>
      </w:r>
      <w:r w:rsidRPr="00E40A3C">
        <w:rPr>
          <w:rFonts w:asciiTheme="majorHAnsi" w:hAnsiTheme="majorHAnsi" w:cstheme="majorHAnsi"/>
          <w:b/>
        </w:rPr>
        <w:t>date</w:t>
      </w:r>
      <w:r w:rsidRPr="00E40A3C">
        <w:rPr>
          <w:rFonts w:asciiTheme="majorHAnsi" w:hAnsiTheme="majorHAnsi" w:cstheme="majorHAnsi"/>
        </w:rPr>
        <w:t xml:space="preserve">: The final date for an official withdrawal from this class (meaning a “W” would appear on your transcript) </w:t>
      </w:r>
      <w:r w:rsidR="007B64B3" w:rsidRPr="00E40A3C">
        <w:rPr>
          <w:rFonts w:asciiTheme="majorHAnsi" w:hAnsiTheme="majorHAnsi" w:cstheme="majorHAnsi"/>
          <w:b/>
        </w:rPr>
        <w:t>is November 1</w:t>
      </w:r>
      <w:r w:rsidR="007B64B3" w:rsidRPr="00E40A3C">
        <w:rPr>
          <w:rFonts w:asciiTheme="majorHAnsi" w:hAnsiTheme="majorHAnsi" w:cstheme="majorHAnsi"/>
          <w:b/>
          <w:vertAlign w:val="superscript"/>
        </w:rPr>
        <w:t>st</w:t>
      </w:r>
      <w:r w:rsidR="007B64B3" w:rsidRPr="00E40A3C">
        <w:rPr>
          <w:rFonts w:asciiTheme="majorHAnsi" w:hAnsiTheme="majorHAnsi" w:cstheme="majorHAnsi"/>
        </w:rPr>
        <w:t>.</w:t>
      </w:r>
      <w:r w:rsidRPr="00E40A3C">
        <w:rPr>
          <w:rStyle w:val="Hyperlink"/>
          <w:rFonts w:asciiTheme="majorHAnsi" w:hAnsiTheme="majorHAnsi" w:cstheme="majorHAnsi"/>
        </w:rPr>
        <w:t xml:space="preserve"> </w:t>
      </w:r>
      <w:r w:rsidRPr="00E40A3C">
        <w:rPr>
          <w:rFonts w:asciiTheme="majorHAnsi" w:hAnsiTheme="majorHAnsi" w:cstheme="majorHAnsi"/>
        </w:rPr>
        <w:t>In order to withdraw after the official withdrawal date, you must petition for a late withdraw with Office of the Registrar. Petitions are granted only for non-academic reasons after the deadline.</w:t>
      </w:r>
      <w:r w:rsidRPr="00E40A3C">
        <w:rPr>
          <w:rStyle w:val="StylesyllabuslistCharArialNarrow12ptChar"/>
          <w:rFonts w:asciiTheme="majorHAnsi" w:eastAsiaTheme="minorHAnsi" w:hAnsiTheme="majorHAnsi" w:cstheme="majorHAnsi"/>
          <w:iCs/>
          <w:sz w:val="24"/>
          <w:szCs w:val="24"/>
        </w:rPr>
        <w:t xml:space="preserve"> You should consult your academic advisor if you are considering withdrawing from a course.  If you receive financial aid, also check with your financial aid counselor to assure that aid isn’t affected by withdrawing from a class. The complete withdrawal policy is here: </w:t>
      </w:r>
      <w:hyperlink r:id="rId17" w:history="1">
        <w:r w:rsidRPr="00E40A3C">
          <w:rPr>
            <w:rStyle w:val="Hyperlink"/>
            <w:rFonts w:asciiTheme="majorHAnsi" w:hAnsiTheme="majorHAnsi" w:cstheme="majorHAnsi"/>
            <w:iCs/>
            <w:snapToGrid w:val="0"/>
          </w:rPr>
          <w:t>https://www.roosevelt.edu/current-students/academics/register-classes</w:t>
        </w:r>
      </w:hyperlink>
      <w:r w:rsidRPr="00E40A3C">
        <w:rPr>
          <w:rStyle w:val="StylesyllabuslistCharArialNarrow12ptChar"/>
          <w:rFonts w:asciiTheme="majorHAnsi" w:eastAsiaTheme="minorHAnsi" w:hAnsiTheme="majorHAnsi" w:cstheme="majorHAnsi"/>
          <w:iCs/>
          <w:sz w:val="24"/>
          <w:szCs w:val="24"/>
        </w:rPr>
        <w:t>.</w:t>
      </w:r>
    </w:p>
    <w:p w14:paraId="66B944E2" w14:textId="77777777" w:rsidR="00191FDD" w:rsidRPr="00E40A3C" w:rsidRDefault="00191FDD" w:rsidP="00C847EF">
      <w:pPr>
        <w:rPr>
          <w:rStyle w:val="Hyperlink"/>
          <w:rFonts w:asciiTheme="majorHAnsi" w:hAnsiTheme="majorHAnsi" w:cstheme="majorHAnsi"/>
        </w:rPr>
      </w:pPr>
    </w:p>
    <w:p w14:paraId="6C946F63" w14:textId="38844111" w:rsidR="00191FDD" w:rsidRPr="00E40A3C" w:rsidRDefault="00191FDD" w:rsidP="00BD08F3">
      <w:pPr>
        <w:rPr>
          <w:rFonts w:asciiTheme="majorHAnsi" w:hAnsiTheme="majorHAnsi" w:cstheme="majorHAnsi"/>
          <w:b/>
        </w:rPr>
      </w:pPr>
      <w:r w:rsidRPr="00E40A3C">
        <w:rPr>
          <w:rFonts w:asciiTheme="majorHAnsi" w:hAnsiTheme="majorHAnsi" w:cstheme="majorHAnsi"/>
          <w:b/>
        </w:rPr>
        <w:t>Required Texts</w:t>
      </w:r>
    </w:p>
    <w:p w14:paraId="4A12339A" w14:textId="372801BA" w:rsidR="00BD08F3" w:rsidRPr="00E40A3C" w:rsidRDefault="00BD08F3" w:rsidP="00BD08F3">
      <w:pPr>
        <w:rPr>
          <w:rFonts w:asciiTheme="majorHAnsi" w:hAnsiTheme="majorHAnsi" w:cstheme="majorHAnsi"/>
          <w:b/>
        </w:rPr>
      </w:pPr>
      <w:r w:rsidRPr="00E40A3C">
        <w:rPr>
          <w:rFonts w:asciiTheme="majorHAnsi" w:hAnsiTheme="majorHAnsi" w:cstheme="majorHAnsi"/>
          <w:b/>
        </w:rPr>
        <w:t>The following texts are available for purchase in the university bookstore.</w:t>
      </w:r>
    </w:p>
    <w:p w14:paraId="183EAAB8" w14:textId="77777777" w:rsidR="00BD08F3" w:rsidRPr="00E40A3C" w:rsidRDefault="00BD08F3" w:rsidP="00BD08F3">
      <w:pPr>
        <w:rPr>
          <w:rFonts w:asciiTheme="majorHAnsi" w:hAnsiTheme="majorHAnsi" w:cstheme="majorHAnsi"/>
          <w:b/>
        </w:rPr>
      </w:pPr>
    </w:p>
    <w:p w14:paraId="36848453" w14:textId="026FBC31" w:rsidR="00C73BAE" w:rsidRDefault="00C73BAE" w:rsidP="00BD08F3">
      <w:pPr>
        <w:rPr>
          <w:rFonts w:asciiTheme="majorHAnsi" w:hAnsiTheme="majorHAnsi" w:cstheme="majorHAnsi"/>
        </w:rPr>
      </w:pPr>
      <w:r w:rsidRPr="00E40A3C">
        <w:rPr>
          <w:rFonts w:asciiTheme="majorHAnsi" w:hAnsiTheme="majorHAnsi" w:cstheme="majorHAnsi"/>
        </w:rPr>
        <w:t xml:space="preserve">Alan Abramowitz, </w:t>
      </w:r>
      <w:r w:rsidRPr="00E40A3C">
        <w:rPr>
          <w:rFonts w:asciiTheme="majorHAnsi" w:hAnsiTheme="majorHAnsi" w:cstheme="majorHAnsi"/>
          <w:i/>
        </w:rPr>
        <w:t>The Great Alignment: Race, Party Transformation and the Rise of Donald Trump</w:t>
      </w:r>
      <w:r w:rsidRPr="00E40A3C">
        <w:rPr>
          <w:rFonts w:asciiTheme="majorHAnsi" w:hAnsiTheme="majorHAnsi" w:cstheme="majorHAnsi"/>
        </w:rPr>
        <w:t xml:space="preserve"> (Yale University Press)</w:t>
      </w:r>
    </w:p>
    <w:p w14:paraId="15820847" w14:textId="3C75186D" w:rsidR="00191FDD" w:rsidRPr="00E40A3C" w:rsidRDefault="00191FDD" w:rsidP="00BD08F3">
      <w:pPr>
        <w:rPr>
          <w:rFonts w:asciiTheme="majorHAnsi" w:hAnsiTheme="majorHAnsi" w:cstheme="majorHAnsi"/>
        </w:rPr>
      </w:pPr>
      <w:r w:rsidRPr="00E40A3C">
        <w:rPr>
          <w:rFonts w:asciiTheme="majorHAnsi" w:hAnsiTheme="majorHAnsi" w:cstheme="majorHAnsi"/>
        </w:rPr>
        <w:t xml:space="preserve">Ed Kilgore, </w:t>
      </w:r>
      <w:r w:rsidRPr="00E40A3C">
        <w:rPr>
          <w:rFonts w:asciiTheme="majorHAnsi" w:hAnsiTheme="majorHAnsi" w:cstheme="majorHAnsi"/>
          <w:i/>
        </w:rPr>
        <w:t>Election 2014: Why Republicans Swept the Midterms</w:t>
      </w:r>
      <w:r w:rsidRPr="00E40A3C">
        <w:rPr>
          <w:rFonts w:asciiTheme="majorHAnsi" w:hAnsiTheme="majorHAnsi" w:cstheme="majorHAnsi"/>
        </w:rPr>
        <w:t xml:space="preserve"> (University of Pennsylvania Press)</w:t>
      </w:r>
    </w:p>
    <w:p w14:paraId="71E67C7C" w14:textId="77777777" w:rsidR="00C847EF" w:rsidRPr="00E40A3C" w:rsidRDefault="00C847EF" w:rsidP="00C847EF">
      <w:pPr>
        <w:rPr>
          <w:rFonts w:asciiTheme="majorHAnsi" w:hAnsiTheme="majorHAnsi" w:cstheme="majorHAnsi"/>
        </w:rPr>
      </w:pPr>
    </w:p>
    <w:p w14:paraId="004CB567" w14:textId="77777777" w:rsidR="00C847EF" w:rsidRPr="00E40A3C" w:rsidRDefault="00C847EF" w:rsidP="00C847EF">
      <w:pPr>
        <w:rPr>
          <w:rFonts w:asciiTheme="majorHAnsi" w:hAnsiTheme="majorHAnsi" w:cstheme="majorHAnsi"/>
        </w:rPr>
      </w:pPr>
      <w:r w:rsidRPr="00E40A3C">
        <w:rPr>
          <w:rFonts w:asciiTheme="majorHAnsi" w:hAnsiTheme="majorHAnsi" w:cstheme="majorHAnsi"/>
          <w:b/>
          <w:bCs/>
          <w:color w:val="FF0000"/>
        </w:rPr>
        <w:t>Class Schedule</w:t>
      </w:r>
    </w:p>
    <w:p w14:paraId="19D7DA4E" w14:textId="77777777" w:rsidR="004F7CC0" w:rsidRPr="00E40A3C" w:rsidRDefault="004F7CC0">
      <w:pPr>
        <w:rPr>
          <w:rFonts w:asciiTheme="majorHAnsi" w:hAnsiTheme="majorHAnsi" w:cstheme="majorHAnsi"/>
          <w:b/>
        </w:rPr>
      </w:pPr>
    </w:p>
    <w:p w14:paraId="08DEAA6C" w14:textId="6C6B0B8E" w:rsidR="0012167C" w:rsidRPr="00E40A3C" w:rsidRDefault="00191FDD">
      <w:pPr>
        <w:rPr>
          <w:rFonts w:asciiTheme="majorHAnsi" w:hAnsiTheme="majorHAnsi" w:cstheme="majorHAnsi"/>
          <w:b/>
        </w:rPr>
      </w:pPr>
      <w:r w:rsidRPr="00E40A3C">
        <w:rPr>
          <w:rFonts w:asciiTheme="majorHAnsi" w:hAnsiTheme="majorHAnsi" w:cstheme="majorHAnsi"/>
          <w:b/>
        </w:rPr>
        <w:t>August 28</w:t>
      </w:r>
      <w:r w:rsidRPr="00E40A3C">
        <w:rPr>
          <w:rFonts w:asciiTheme="majorHAnsi" w:hAnsiTheme="majorHAnsi" w:cstheme="majorHAnsi"/>
          <w:b/>
          <w:vertAlign w:val="superscript"/>
        </w:rPr>
        <w:t>th</w:t>
      </w:r>
      <w:r w:rsidR="00602988" w:rsidRPr="00E40A3C">
        <w:rPr>
          <w:rFonts w:asciiTheme="majorHAnsi" w:hAnsiTheme="majorHAnsi" w:cstheme="majorHAnsi"/>
          <w:b/>
        </w:rPr>
        <w:t>: Welcome</w:t>
      </w:r>
    </w:p>
    <w:p w14:paraId="613CA909" w14:textId="0B20C26B" w:rsidR="007855A5" w:rsidRPr="00E40A3C" w:rsidRDefault="007855A5">
      <w:pPr>
        <w:rPr>
          <w:rFonts w:asciiTheme="majorHAnsi" w:hAnsiTheme="majorHAnsi" w:cstheme="majorHAnsi"/>
        </w:rPr>
      </w:pPr>
      <w:r w:rsidRPr="00E40A3C">
        <w:rPr>
          <w:rFonts w:asciiTheme="majorHAnsi" w:hAnsiTheme="majorHAnsi" w:cstheme="majorHAnsi"/>
        </w:rPr>
        <w:t>Hello!</w:t>
      </w:r>
      <w:r w:rsidR="00191FDD" w:rsidRPr="00E40A3C">
        <w:rPr>
          <w:rFonts w:asciiTheme="majorHAnsi" w:hAnsiTheme="majorHAnsi" w:cstheme="majorHAnsi"/>
        </w:rPr>
        <w:t xml:space="preserve"> Course parameters, introductions and initial discussion of national and state political dynamics</w:t>
      </w:r>
    </w:p>
    <w:p w14:paraId="6F2DAC51" w14:textId="77777777" w:rsidR="007855A5" w:rsidRPr="00E40A3C" w:rsidRDefault="007855A5">
      <w:pPr>
        <w:rPr>
          <w:rFonts w:asciiTheme="majorHAnsi" w:hAnsiTheme="majorHAnsi" w:cstheme="majorHAnsi"/>
        </w:rPr>
      </w:pPr>
    </w:p>
    <w:p w14:paraId="4638A0FA" w14:textId="6969F792" w:rsidR="007855A5" w:rsidRPr="00E40A3C" w:rsidRDefault="007855A5">
      <w:pPr>
        <w:rPr>
          <w:rFonts w:asciiTheme="majorHAnsi" w:hAnsiTheme="majorHAnsi" w:cstheme="majorHAnsi"/>
          <w:b/>
        </w:rPr>
      </w:pPr>
      <w:r w:rsidRPr="00E40A3C">
        <w:rPr>
          <w:rFonts w:asciiTheme="majorHAnsi" w:hAnsiTheme="majorHAnsi" w:cstheme="majorHAnsi"/>
          <w:b/>
        </w:rPr>
        <w:t xml:space="preserve">September </w:t>
      </w:r>
      <w:r w:rsidR="00191FDD" w:rsidRPr="00E40A3C">
        <w:rPr>
          <w:rFonts w:asciiTheme="majorHAnsi" w:hAnsiTheme="majorHAnsi" w:cstheme="majorHAnsi"/>
          <w:b/>
        </w:rPr>
        <w:t>4</w:t>
      </w:r>
      <w:r w:rsidR="00191FDD" w:rsidRPr="00E40A3C">
        <w:rPr>
          <w:rFonts w:asciiTheme="majorHAnsi" w:hAnsiTheme="majorHAnsi" w:cstheme="majorHAnsi"/>
          <w:b/>
          <w:vertAlign w:val="superscript"/>
        </w:rPr>
        <w:t>th</w:t>
      </w:r>
      <w:r w:rsidR="00602988" w:rsidRPr="00E40A3C">
        <w:rPr>
          <w:rFonts w:asciiTheme="majorHAnsi" w:hAnsiTheme="majorHAnsi" w:cstheme="majorHAnsi"/>
          <w:b/>
        </w:rPr>
        <w:t>: The Collapse of the New Deal Coalition</w:t>
      </w:r>
    </w:p>
    <w:p w14:paraId="058472E9" w14:textId="5A13FC4A" w:rsidR="007855A5" w:rsidRPr="00E40A3C" w:rsidRDefault="00C73BAE">
      <w:pPr>
        <w:rPr>
          <w:rFonts w:asciiTheme="majorHAnsi" w:hAnsiTheme="majorHAnsi" w:cstheme="majorHAnsi"/>
          <w:i/>
        </w:rPr>
      </w:pPr>
      <w:r w:rsidRPr="00E40A3C">
        <w:rPr>
          <w:rFonts w:asciiTheme="majorHAnsi" w:hAnsiTheme="majorHAnsi" w:cstheme="majorHAnsi"/>
          <w:i/>
        </w:rPr>
        <w:t>Civil rights tears apart the Democratic majority</w:t>
      </w:r>
    </w:p>
    <w:p w14:paraId="60457C2F" w14:textId="1604BA97" w:rsidR="00191FDD" w:rsidRPr="00E40A3C" w:rsidRDefault="00191FDD">
      <w:pPr>
        <w:rPr>
          <w:rFonts w:asciiTheme="majorHAnsi" w:hAnsiTheme="majorHAnsi" w:cstheme="majorHAnsi"/>
        </w:rPr>
      </w:pPr>
      <w:r w:rsidRPr="00E40A3C">
        <w:rPr>
          <w:rFonts w:asciiTheme="majorHAnsi" w:hAnsiTheme="majorHAnsi" w:cstheme="majorHAnsi"/>
        </w:rPr>
        <w:t xml:space="preserve">Read: </w:t>
      </w:r>
      <w:r w:rsidR="00602988" w:rsidRPr="00E40A3C">
        <w:rPr>
          <w:rFonts w:asciiTheme="majorHAnsi" w:hAnsiTheme="majorHAnsi" w:cstheme="majorHAnsi"/>
        </w:rPr>
        <w:t xml:space="preserve">Alan Abramowitz, </w:t>
      </w:r>
      <w:r w:rsidR="00602988" w:rsidRPr="00E40A3C">
        <w:rPr>
          <w:rFonts w:asciiTheme="majorHAnsi" w:hAnsiTheme="majorHAnsi" w:cstheme="majorHAnsi"/>
          <w:i/>
        </w:rPr>
        <w:t>The Great Alignment</w:t>
      </w:r>
      <w:r w:rsidR="00602988" w:rsidRPr="00E40A3C">
        <w:rPr>
          <w:rFonts w:asciiTheme="majorHAnsi" w:hAnsiTheme="majorHAnsi" w:cstheme="majorHAnsi"/>
        </w:rPr>
        <w:t>, chapters 1-3.</w:t>
      </w:r>
    </w:p>
    <w:p w14:paraId="6DE3A456" w14:textId="51247C64" w:rsidR="007B64B3" w:rsidRPr="00E40A3C" w:rsidRDefault="007B64B3">
      <w:pPr>
        <w:rPr>
          <w:rFonts w:asciiTheme="majorHAnsi" w:hAnsiTheme="majorHAnsi" w:cstheme="majorHAnsi"/>
        </w:rPr>
      </w:pPr>
      <w:r w:rsidRPr="00E40A3C">
        <w:rPr>
          <w:rFonts w:asciiTheme="majorHAnsi" w:hAnsiTheme="majorHAnsi" w:cstheme="majorHAnsi"/>
        </w:rPr>
        <w:t>In class: Lecture, discussion</w:t>
      </w:r>
    </w:p>
    <w:p w14:paraId="45391130" w14:textId="77777777" w:rsidR="007855A5" w:rsidRPr="00E40A3C" w:rsidRDefault="007855A5">
      <w:pPr>
        <w:rPr>
          <w:rFonts w:asciiTheme="majorHAnsi" w:hAnsiTheme="majorHAnsi" w:cstheme="majorHAnsi"/>
        </w:rPr>
      </w:pPr>
    </w:p>
    <w:p w14:paraId="39552F49" w14:textId="0348B299" w:rsidR="007855A5" w:rsidRPr="00E40A3C" w:rsidRDefault="007855A5">
      <w:pPr>
        <w:rPr>
          <w:rFonts w:asciiTheme="majorHAnsi" w:hAnsiTheme="majorHAnsi" w:cstheme="majorHAnsi"/>
          <w:b/>
        </w:rPr>
      </w:pPr>
      <w:r w:rsidRPr="00E40A3C">
        <w:rPr>
          <w:rFonts w:asciiTheme="majorHAnsi" w:hAnsiTheme="majorHAnsi" w:cstheme="majorHAnsi"/>
          <w:b/>
        </w:rPr>
        <w:t xml:space="preserve">September </w:t>
      </w:r>
      <w:r w:rsidR="00BD08F3" w:rsidRPr="00E40A3C">
        <w:rPr>
          <w:rFonts w:asciiTheme="majorHAnsi" w:hAnsiTheme="majorHAnsi" w:cstheme="majorHAnsi"/>
          <w:b/>
        </w:rPr>
        <w:t>11</w:t>
      </w:r>
      <w:r w:rsidR="00BD08F3" w:rsidRPr="00E40A3C">
        <w:rPr>
          <w:rFonts w:asciiTheme="majorHAnsi" w:hAnsiTheme="majorHAnsi" w:cstheme="majorHAnsi"/>
          <w:b/>
          <w:vertAlign w:val="superscript"/>
        </w:rPr>
        <w:t>th</w:t>
      </w:r>
      <w:r w:rsidR="00602988" w:rsidRPr="00E40A3C">
        <w:rPr>
          <w:rFonts w:asciiTheme="majorHAnsi" w:hAnsiTheme="majorHAnsi" w:cstheme="majorHAnsi"/>
          <w:b/>
        </w:rPr>
        <w:t>: From Realignment to Polarizat</w:t>
      </w:r>
      <w:r w:rsidR="007B64B3" w:rsidRPr="00E40A3C">
        <w:rPr>
          <w:rFonts w:asciiTheme="majorHAnsi" w:hAnsiTheme="majorHAnsi" w:cstheme="majorHAnsi"/>
          <w:b/>
        </w:rPr>
        <w:t>i</w:t>
      </w:r>
      <w:r w:rsidR="00602988" w:rsidRPr="00E40A3C">
        <w:rPr>
          <w:rFonts w:asciiTheme="majorHAnsi" w:hAnsiTheme="majorHAnsi" w:cstheme="majorHAnsi"/>
          <w:b/>
        </w:rPr>
        <w:t>on and Hyper</w:t>
      </w:r>
      <w:r w:rsidR="007B64B3" w:rsidRPr="00E40A3C">
        <w:rPr>
          <w:rFonts w:asciiTheme="majorHAnsi" w:hAnsiTheme="majorHAnsi" w:cstheme="majorHAnsi"/>
          <w:b/>
        </w:rPr>
        <w:t>-</w:t>
      </w:r>
      <w:r w:rsidR="00602988" w:rsidRPr="00E40A3C">
        <w:rPr>
          <w:rFonts w:asciiTheme="majorHAnsi" w:hAnsiTheme="majorHAnsi" w:cstheme="majorHAnsi"/>
          <w:b/>
        </w:rPr>
        <w:t>partisanship</w:t>
      </w:r>
    </w:p>
    <w:p w14:paraId="39BEFF42" w14:textId="433B25DD" w:rsidR="00602988" w:rsidRPr="00E40A3C" w:rsidRDefault="00C73BAE" w:rsidP="00602988">
      <w:pPr>
        <w:rPr>
          <w:rFonts w:asciiTheme="majorHAnsi" w:hAnsiTheme="majorHAnsi" w:cstheme="majorHAnsi"/>
          <w:i/>
        </w:rPr>
      </w:pPr>
      <w:r w:rsidRPr="00E40A3C">
        <w:rPr>
          <w:rFonts w:asciiTheme="majorHAnsi" w:hAnsiTheme="majorHAnsi" w:cstheme="majorHAnsi"/>
          <w:i/>
        </w:rPr>
        <w:t>From Reagan to Trump</w:t>
      </w:r>
    </w:p>
    <w:p w14:paraId="6F536B14" w14:textId="4554BB2F" w:rsidR="00602988" w:rsidRPr="00E40A3C" w:rsidRDefault="00602988" w:rsidP="00602988">
      <w:pPr>
        <w:rPr>
          <w:rFonts w:asciiTheme="majorHAnsi" w:hAnsiTheme="majorHAnsi" w:cstheme="majorHAnsi"/>
        </w:rPr>
      </w:pPr>
      <w:r w:rsidRPr="00E40A3C">
        <w:rPr>
          <w:rFonts w:asciiTheme="majorHAnsi" w:hAnsiTheme="majorHAnsi" w:cstheme="majorHAnsi"/>
        </w:rPr>
        <w:t xml:space="preserve">Read: Alan Abramowitz, </w:t>
      </w:r>
      <w:r w:rsidRPr="00E40A3C">
        <w:rPr>
          <w:rFonts w:asciiTheme="majorHAnsi" w:hAnsiTheme="majorHAnsi" w:cstheme="majorHAnsi"/>
          <w:i/>
        </w:rPr>
        <w:t>The Great Alignment</w:t>
      </w:r>
      <w:r w:rsidRPr="00E40A3C">
        <w:rPr>
          <w:rFonts w:asciiTheme="majorHAnsi" w:hAnsiTheme="majorHAnsi" w:cstheme="majorHAnsi"/>
        </w:rPr>
        <w:t>, chapters 4-7.</w:t>
      </w:r>
    </w:p>
    <w:p w14:paraId="58A45ADA" w14:textId="7FC4D99F" w:rsidR="00602988" w:rsidRDefault="007B64B3">
      <w:pPr>
        <w:rPr>
          <w:rFonts w:asciiTheme="majorHAnsi" w:hAnsiTheme="majorHAnsi" w:cstheme="majorHAnsi"/>
        </w:rPr>
      </w:pPr>
      <w:r w:rsidRPr="00E40A3C">
        <w:rPr>
          <w:rFonts w:asciiTheme="majorHAnsi" w:hAnsiTheme="majorHAnsi" w:cstheme="majorHAnsi"/>
        </w:rPr>
        <w:t>In class: Lecture, discussion</w:t>
      </w:r>
    </w:p>
    <w:p w14:paraId="6ABF4652" w14:textId="77777777" w:rsidR="00462732" w:rsidRPr="00E40A3C" w:rsidRDefault="00462732">
      <w:pPr>
        <w:rPr>
          <w:rFonts w:asciiTheme="majorHAnsi" w:hAnsiTheme="majorHAnsi" w:cstheme="majorHAnsi"/>
        </w:rPr>
      </w:pPr>
    </w:p>
    <w:p w14:paraId="343E372F" w14:textId="159A74ED" w:rsidR="00602988" w:rsidRPr="00E40A3C" w:rsidRDefault="00602988">
      <w:pPr>
        <w:rPr>
          <w:rFonts w:asciiTheme="majorHAnsi" w:hAnsiTheme="majorHAnsi" w:cstheme="majorHAnsi"/>
          <w:b/>
        </w:rPr>
      </w:pPr>
      <w:r w:rsidRPr="00E40A3C">
        <w:rPr>
          <w:rFonts w:asciiTheme="majorHAnsi" w:hAnsiTheme="majorHAnsi" w:cstheme="majorHAnsi"/>
          <w:b/>
        </w:rPr>
        <w:t>September 1</w:t>
      </w:r>
      <w:r w:rsidR="00634CF0" w:rsidRPr="00E40A3C">
        <w:rPr>
          <w:rFonts w:asciiTheme="majorHAnsi" w:hAnsiTheme="majorHAnsi" w:cstheme="majorHAnsi"/>
          <w:b/>
        </w:rPr>
        <w:t>8th: Looking Back on 2014</w:t>
      </w:r>
    </w:p>
    <w:p w14:paraId="028E3369" w14:textId="028D5079" w:rsidR="00602988" w:rsidRPr="00E40A3C" w:rsidRDefault="00C73BAE" w:rsidP="00602988">
      <w:pPr>
        <w:rPr>
          <w:rFonts w:asciiTheme="majorHAnsi" w:hAnsiTheme="majorHAnsi" w:cstheme="majorHAnsi"/>
          <w:i/>
        </w:rPr>
      </w:pPr>
      <w:r w:rsidRPr="00E40A3C">
        <w:rPr>
          <w:rFonts w:asciiTheme="majorHAnsi" w:hAnsiTheme="majorHAnsi" w:cstheme="majorHAnsi"/>
          <w:i/>
        </w:rPr>
        <w:t>How and why Republicans dominated the 2014 midterm elections</w:t>
      </w:r>
    </w:p>
    <w:p w14:paraId="2456FBA4" w14:textId="77777777" w:rsidR="00602988" w:rsidRPr="00E40A3C" w:rsidRDefault="00602988" w:rsidP="00602988">
      <w:pPr>
        <w:rPr>
          <w:rFonts w:asciiTheme="majorHAnsi" w:hAnsiTheme="majorHAnsi" w:cstheme="majorHAnsi"/>
        </w:rPr>
      </w:pPr>
      <w:r w:rsidRPr="00E40A3C">
        <w:rPr>
          <w:rFonts w:asciiTheme="majorHAnsi" w:hAnsiTheme="majorHAnsi" w:cstheme="majorHAnsi"/>
        </w:rPr>
        <w:t xml:space="preserve">Read: Ed Kilgore, </w:t>
      </w:r>
      <w:r w:rsidRPr="00E40A3C">
        <w:rPr>
          <w:rFonts w:asciiTheme="majorHAnsi" w:hAnsiTheme="majorHAnsi" w:cstheme="majorHAnsi"/>
          <w:i/>
        </w:rPr>
        <w:t xml:space="preserve">Election 2014: Why Republicans Swept the Midterms </w:t>
      </w:r>
      <w:r w:rsidRPr="00E40A3C">
        <w:rPr>
          <w:rFonts w:asciiTheme="majorHAnsi" w:hAnsiTheme="majorHAnsi" w:cstheme="majorHAnsi"/>
        </w:rPr>
        <w:t>(all)</w:t>
      </w:r>
    </w:p>
    <w:p w14:paraId="6D0BBB53" w14:textId="236EDF39" w:rsidR="007B64B3" w:rsidRPr="00E40A3C" w:rsidRDefault="007B64B3" w:rsidP="00602988">
      <w:pPr>
        <w:rPr>
          <w:rFonts w:asciiTheme="majorHAnsi" w:hAnsiTheme="majorHAnsi" w:cstheme="majorHAnsi"/>
        </w:rPr>
      </w:pPr>
      <w:r w:rsidRPr="00E40A3C">
        <w:rPr>
          <w:rFonts w:asciiTheme="majorHAnsi" w:hAnsiTheme="majorHAnsi" w:cstheme="majorHAnsi"/>
        </w:rPr>
        <w:t>In class: Lecture, discussion, House 1 report</w:t>
      </w:r>
    </w:p>
    <w:p w14:paraId="51D7E5AF" w14:textId="77777777" w:rsidR="00602988" w:rsidRPr="00E40A3C" w:rsidRDefault="00602988">
      <w:pPr>
        <w:rPr>
          <w:rFonts w:asciiTheme="majorHAnsi" w:hAnsiTheme="majorHAnsi" w:cstheme="majorHAnsi"/>
        </w:rPr>
      </w:pPr>
    </w:p>
    <w:p w14:paraId="6D4AB6EC" w14:textId="4EA4776A" w:rsidR="0089701E" w:rsidRPr="00E40A3C" w:rsidRDefault="0089701E" w:rsidP="0089701E">
      <w:pPr>
        <w:rPr>
          <w:rFonts w:asciiTheme="majorHAnsi" w:hAnsiTheme="majorHAnsi" w:cstheme="majorHAnsi"/>
          <w:b/>
        </w:rPr>
      </w:pPr>
      <w:r w:rsidRPr="00E40A3C">
        <w:rPr>
          <w:rFonts w:asciiTheme="majorHAnsi" w:hAnsiTheme="majorHAnsi" w:cstheme="majorHAnsi"/>
          <w:b/>
        </w:rPr>
        <w:t>September 25: The State of Play</w:t>
      </w:r>
    </w:p>
    <w:p w14:paraId="0BCE6631" w14:textId="08332665" w:rsidR="0089701E" w:rsidRPr="00E40A3C" w:rsidRDefault="0089701E" w:rsidP="0089701E">
      <w:pPr>
        <w:rPr>
          <w:rFonts w:asciiTheme="majorHAnsi" w:hAnsiTheme="majorHAnsi" w:cstheme="majorHAnsi"/>
          <w:i/>
        </w:rPr>
      </w:pPr>
      <w:r w:rsidRPr="00E40A3C">
        <w:rPr>
          <w:rFonts w:asciiTheme="majorHAnsi" w:hAnsiTheme="majorHAnsi" w:cstheme="majorHAnsi"/>
          <w:i/>
        </w:rPr>
        <w:t>The 2018 primaries, Trump and the Permanent Backlash</w:t>
      </w:r>
    </w:p>
    <w:p w14:paraId="24B1CD2F" w14:textId="697FEAD8" w:rsidR="00157D9F" w:rsidRDefault="007B64B3" w:rsidP="00157D9F">
      <w:pPr>
        <w:rPr>
          <w:rFonts w:asciiTheme="majorHAnsi" w:hAnsiTheme="majorHAnsi" w:cstheme="majorHAnsi"/>
        </w:rPr>
      </w:pPr>
      <w:r w:rsidRPr="00E40A3C">
        <w:rPr>
          <w:rFonts w:asciiTheme="majorHAnsi" w:hAnsiTheme="majorHAnsi" w:cstheme="majorHAnsi"/>
        </w:rPr>
        <w:t>In class: Lecture, discussion, House 2 report</w:t>
      </w:r>
    </w:p>
    <w:p w14:paraId="6B615BF3" w14:textId="62F68EF7" w:rsidR="00157D9F" w:rsidRPr="001B3B51" w:rsidRDefault="00157D9F" w:rsidP="00157D9F">
      <w:r>
        <w:rPr>
          <w:rFonts w:asciiTheme="majorHAnsi" w:hAnsiTheme="majorHAnsi" w:cstheme="majorHAnsi"/>
        </w:rPr>
        <w:t xml:space="preserve">Read: Selections from Salena Zeto’s </w:t>
      </w:r>
      <w:r w:rsidRPr="00920F2A">
        <w:rPr>
          <w:rFonts w:asciiTheme="majorHAnsi" w:hAnsiTheme="majorHAnsi" w:cstheme="majorHAnsi"/>
          <w:i/>
        </w:rPr>
        <w:t>The Great Revolt</w:t>
      </w:r>
      <w:r>
        <w:rPr>
          <w:rFonts w:asciiTheme="majorHAnsi" w:hAnsiTheme="majorHAnsi" w:cstheme="majorHAnsi"/>
        </w:rPr>
        <w:t xml:space="preserve">. </w:t>
      </w:r>
      <w:r w:rsidRPr="00157D9F">
        <w:rPr>
          <w:rFonts w:asciiTheme="majorHAnsi" w:hAnsiTheme="majorHAnsi" w:cstheme="majorHAnsi"/>
          <w:b/>
        </w:rPr>
        <w:t>{BB}</w:t>
      </w:r>
      <w:r w:rsidR="00614513">
        <w:rPr>
          <w:rFonts w:asciiTheme="majorHAnsi" w:hAnsiTheme="majorHAnsi" w:cstheme="majorHAnsi"/>
          <w:b/>
        </w:rPr>
        <w:t xml:space="preserve"> </w:t>
      </w:r>
      <w:r w:rsidR="001B3B51">
        <w:rPr>
          <w:rFonts w:asciiTheme="majorHAnsi" w:hAnsiTheme="majorHAnsi" w:cstheme="majorHAnsi"/>
        </w:rPr>
        <w:t>Harry Enten, “</w:t>
      </w:r>
      <w:hyperlink r:id="rId18" w:history="1">
        <w:r w:rsidR="001B3B51" w:rsidRPr="001B3B51">
          <w:rPr>
            <w:rStyle w:val="Hyperlink"/>
            <w:rFonts w:asciiTheme="majorHAnsi" w:hAnsiTheme="majorHAnsi" w:cstheme="majorHAnsi"/>
          </w:rPr>
          <w:t>Special Elections So Far Point to a Democratic Wave in 2018</w:t>
        </w:r>
      </w:hyperlink>
      <w:r w:rsidR="001B3B51">
        <w:rPr>
          <w:rFonts w:asciiTheme="majorHAnsi" w:hAnsiTheme="majorHAnsi" w:cstheme="majorHAnsi"/>
        </w:rPr>
        <w:t xml:space="preserve">.” </w:t>
      </w:r>
      <w:r w:rsidR="001B3B51" w:rsidRPr="001B3B51">
        <w:rPr>
          <w:rFonts w:asciiTheme="majorHAnsi" w:hAnsiTheme="majorHAnsi" w:cstheme="majorHAnsi"/>
          <w:i/>
        </w:rPr>
        <w:t>Five Thirty Eight</w:t>
      </w:r>
      <w:r w:rsidR="001B3B51">
        <w:rPr>
          <w:rFonts w:asciiTheme="majorHAnsi" w:hAnsiTheme="majorHAnsi" w:cstheme="majorHAnsi"/>
        </w:rPr>
        <w:t xml:space="preserve">. </w:t>
      </w:r>
      <w:r w:rsidR="001B3B51" w:rsidRPr="001B3B51">
        <w:rPr>
          <w:rFonts w:asciiTheme="majorHAnsi" w:hAnsiTheme="majorHAnsi" w:cstheme="majorHAnsi"/>
          <w:b/>
        </w:rPr>
        <w:t>{BB}.</w:t>
      </w:r>
      <w:r w:rsidR="001B3B51">
        <w:rPr>
          <w:rFonts w:asciiTheme="majorHAnsi" w:hAnsiTheme="majorHAnsi" w:cstheme="majorHAnsi"/>
          <w:b/>
        </w:rPr>
        <w:t xml:space="preserve"> </w:t>
      </w:r>
      <w:r w:rsidR="001B3B51">
        <w:rPr>
          <w:rFonts w:asciiTheme="majorHAnsi" w:hAnsiTheme="majorHAnsi" w:cstheme="majorHAnsi"/>
        </w:rPr>
        <w:t>Ned Ryun, “</w:t>
      </w:r>
      <w:hyperlink r:id="rId19" w:history="1">
        <w:r w:rsidR="001B3B51" w:rsidRPr="00FD66BC">
          <w:rPr>
            <w:rStyle w:val="Hyperlink"/>
            <w:rFonts w:asciiTheme="majorHAnsi" w:hAnsiTheme="majorHAnsi" w:cstheme="majorHAnsi"/>
          </w:rPr>
          <w:t>From Blue Wave to Blue Trickle to Blue Gurgle</w:t>
        </w:r>
      </w:hyperlink>
      <w:r w:rsidR="001B3B51">
        <w:rPr>
          <w:rFonts w:asciiTheme="majorHAnsi" w:hAnsiTheme="majorHAnsi" w:cstheme="majorHAnsi"/>
        </w:rPr>
        <w:t xml:space="preserve">.” </w:t>
      </w:r>
      <w:r w:rsidR="001B3B51" w:rsidRPr="001B3B51">
        <w:rPr>
          <w:rFonts w:asciiTheme="majorHAnsi" w:hAnsiTheme="majorHAnsi" w:cstheme="majorHAnsi"/>
          <w:i/>
        </w:rPr>
        <w:t>American Greatness</w:t>
      </w:r>
      <w:r w:rsidR="001B3B51">
        <w:rPr>
          <w:rFonts w:asciiTheme="majorHAnsi" w:hAnsiTheme="majorHAnsi" w:cstheme="majorHAnsi"/>
        </w:rPr>
        <w:t xml:space="preserve">. </w:t>
      </w:r>
      <w:r w:rsidR="001B3B51" w:rsidRPr="001B3B51">
        <w:rPr>
          <w:rFonts w:asciiTheme="majorHAnsi" w:hAnsiTheme="majorHAnsi" w:cstheme="majorHAnsi"/>
          <w:b/>
        </w:rPr>
        <w:t>{BB}</w:t>
      </w:r>
      <w:r w:rsidR="001B3B51">
        <w:rPr>
          <w:rFonts w:asciiTheme="majorHAnsi" w:hAnsiTheme="majorHAnsi" w:cstheme="majorHAnsi"/>
        </w:rPr>
        <w:t>.</w:t>
      </w:r>
    </w:p>
    <w:p w14:paraId="0645977F" w14:textId="7187A340" w:rsidR="007B64B3" w:rsidRPr="00E40A3C" w:rsidRDefault="007B64B3" w:rsidP="0089701E">
      <w:pPr>
        <w:rPr>
          <w:rFonts w:asciiTheme="majorHAnsi" w:hAnsiTheme="majorHAnsi" w:cstheme="majorHAnsi"/>
        </w:rPr>
      </w:pPr>
    </w:p>
    <w:p w14:paraId="4566F72E" w14:textId="27054B6B" w:rsidR="00602988" w:rsidRPr="00E40A3C" w:rsidRDefault="0089701E">
      <w:pPr>
        <w:rPr>
          <w:rFonts w:asciiTheme="majorHAnsi" w:hAnsiTheme="majorHAnsi" w:cstheme="majorHAnsi"/>
          <w:b/>
        </w:rPr>
      </w:pPr>
      <w:r w:rsidRPr="00E40A3C">
        <w:rPr>
          <w:rFonts w:asciiTheme="majorHAnsi" w:hAnsiTheme="majorHAnsi" w:cstheme="majorHAnsi"/>
          <w:b/>
        </w:rPr>
        <w:t xml:space="preserve">October 2: </w:t>
      </w:r>
      <w:r w:rsidR="00C73BAE" w:rsidRPr="00E40A3C">
        <w:rPr>
          <w:rFonts w:asciiTheme="majorHAnsi" w:hAnsiTheme="majorHAnsi" w:cstheme="majorHAnsi"/>
          <w:b/>
        </w:rPr>
        <w:t>Who Pays For All of This Anyway?</w:t>
      </w:r>
    </w:p>
    <w:p w14:paraId="0254E8A9" w14:textId="0E6E3F71" w:rsidR="00C73BAE" w:rsidRPr="00E40A3C" w:rsidRDefault="00C73BAE">
      <w:pPr>
        <w:rPr>
          <w:rFonts w:asciiTheme="majorHAnsi" w:hAnsiTheme="majorHAnsi" w:cstheme="majorHAnsi"/>
          <w:i/>
        </w:rPr>
      </w:pPr>
      <w:r w:rsidRPr="00E40A3C">
        <w:rPr>
          <w:rFonts w:asciiTheme="majorHAnsi" w:hAnsiTheme="majorHAnsi" w:cstheme="majorHAnsi"/>
          <w:i/>
        </w:rPr>
        <w:t>The big business of financing campaigns</w:t>
      </w:r>
    </w:p>
    <w:p w14:paraId="6E0D3322" w14:textId="48AD5CCD" w:rsidR="007B64B3" w:rsidRPr="00E40A3C" w:rsidRDefault="007B64B3">
      <w:pPr>
        <w:rPr>
          <w:rFonts w:asciiTheme="majorHAnsi" w:hAnsiTheme="majorHAnsi" w:cstheme="majorHAnsi"/>
        </w:rPr>
      </w:pPr>
      <w:r w:rsidRPr="00E40A3C">
        <w:rPr>
          <w:rFonts w:asciiTheme="majorHAnsi" w:hAnsiTheme="majorHAnsi" w:cstheme="majorHAnsi"/>
        </w:rPr>
        <w:t xml:space="preserve">Read: </w:t>
      </w:r>
      <w:r w:rsidR="00DF4650" w:rsidRPr="00E40A3C">
        <w:rPr>
          <w:rFonts w:asciiTheme="majorHAnsi" w:hAnsiTheme="majorHAnsi" w:cstheme="majorHAnsi"/>
        </w:rPr>
        <w:t>John Sides, Matt Grossman, Keena Lipsitz, and Daron Shaw, “</w:t>
      </w:r>
      <w:r w:rsidR="00E40A3C" w:rsidRPr="00E40A3C">
        <w:rPr>
          <w:rFonts w:asciiTheme="majorHAnsi" w:hAnsiTheme="majorHAnsi" w:cstheme="majorHAnsi"/>
        </w:rPr>
        <w:t>Financing Campaigns</w:t>
      </w:r>
      <w:r w:rsidR="00DF4650" w:rsidRPr="00E40A3C">
        <w:rPr>
          <w:rFonts w:asciiTheme="majorHAnsi" w:hAnsiTheme="majorHAnsi" w:cstheme="majorHAnsi"/>
        </w:rPr>
        <w:t xml:space="preserve">.” </w:t>
      </w:r>
      <w:r w:rsidR="00DF4650" w:rsidRPr="00E40A3C">
        <w:rPr>
          <w:rFonts w:asciiTheme="majorHAnsi" w:hAnsiTheme="majorHAnsi" w:cstheme="majorHAnsi"/>
          <w:b/>
        </w:rPr>
        <w:t>{BB}</w:t>
      </w:r>
      <w:r w:rsidR="00DF4650" w:rsidRPr="00E40A3C">
        <w:rPr>
          <w:rFonts w:asciiTheme="majorHAnsi" w:hAnsiTheme="majorHAnsi" w:cstheme="majorHAnsi"/>
        </w:rPr>
        <w:t>.</w:t>
      </w:r>
      <w:r w:rsidR="00614513">
        <w:rPr>
          <w:rFonts w:asciiTheme="majorHAnsi" w:hAnsiTheme="majorHAnsi" w:cstheme="majorHAnsi"/>
        </w:rPr>
        <w:t xml:space="preserve"> Jeffrey Toobin, “</w:t>
      </w:r>
      <w:hyperlink r:id="rId20" w:history="1">
        <w:r w:rsidR="00614513" w:rsidRPr="00614513">
          <w:rPr>
            <w:rStyle w:val="Hyperlink"/>
            <w:rFonts w:asciiTheme="majorHAnsi" w:hAnsiTheme="majorHAnsi" w:cstheme="majorHAnsi"/>
          </w:rPr>
          <w:t>Money Un</w:t>
        </w:r>
        <w:r w:rsidR="00614513" w:rsidRPr="00614513">
          <w:rPr>
            <w:rStyle w:val="Hyperlink"/>
            <w:rFonts w:asciiTheme="majorHAnsi" w:hAnsiTheme="majorHAnsi" w:cstheme="majorHAnsi"/>
          </w:rPr>
          <w:t>l</w:t>
        </w:r>
        <w:r w:rsidR="00614513" w:rsidRPr="00614513">
          <w:rPr>
            <w:rStyle w:val="Hyperlink"/>
            <w:rFonts w:asciiTheme="majorHAnsi" w:hAnsiTheme="majorHAnsi" w:cstheme="majorHAnsi"/>
          </w:rPr>
          <w:t>imited</w:t>
        </w:r>
      </w:hyperlink>
      <w:r w:rsidR="00614513">
        <w:rPr>
          <w:rFonts w:asciiTheme="majorHAnsi" w:hAnsiTheme="majorHAnsi" w:cstheme="majorHAnsi"/>
        </w:rPr>
        <w:t xml:space="preserve">.” </w:t>
      </w:r>
      <w:r w:rsidR="00614513" w:rsidRPr="00614513">
        <w:rPr>
          <w:rFonts w:asciiTheme="majorHAnsi" w:hAnsiTheme="majorHAnsi" w:cstheme="majorHAnsi"/>
          <w:i/>
        </w:rPr>
        <w:t>The New Yorker</w:t>
      </w:r>
      <w:r w:rsidR="00614513">
        <w:rPr>
          <w:rFonts w:asciiTheme="majorHAnsi" w:hAnsiTheme="majorHAnsi" w:cstheme="majorHAnsi"/>
        </w:rPr>
        <w:t xml:space="preserve"> {BB}. Glen Hubbard and Tim Kane, “In Defense of Citizens United.” </w:t>
      </w:r>
      <w:r w:rsidR="00614513" w:rsidRPr="00614513">
        <w:rPr>
          <w:rFonts w:asciiTheme="majorHAnsi" w:hAnsiTheme="majorHAnsi" w:cstheme="majorHAnsi"/>
          <w:i/>
        </w:rPr>
        <w:t>Foreign Affairs</w:t>
      </w:r>
      <w:r w:rsidR="00614513">
        <w:rPr>
          <w:rFonts w:asciiTheme="majorHAnsi" w:hAnsiTheme="majorHAnsi" w:cstheme="majorHAnsi"/>
        </w:rPr>
        <w:t xml:space="preserve">, 2013 </w:t>
      </w:r>
      <w:r w:rsidR="00614513" w:rsidRPr="00614513">
        <w:rPr>
          <w:rFonts w:asciiTheme="majorHAnsi" w:hAnsiTheme="majorHAnsi" w:cstheme="majorHAnsi"/>
          <w:b/>
        </w:rPr>
        <w:t>{BB}</w:t>
      </w:r>
      <w:r w:rsidR="00614513">
        <w:rPr>
          <w:rFonts w:asciiTheme="majorHAnsi" w:hAnsiTheme="majorHAnsi" w:cstheme="majorHAnsi"/>
        </w:rPr>
        <w:t>.</w:t>
      </w:r>
    </w:p>
    <w:p w14:paraId="21B9D4A4" w14:textId="64F6680F" w:rsidR="007B64B3" w:rsidRPr="00E40A3C" w:rsidRDefault="007B64B3">
      <w:pPr>
        <w:rPr>
          <w:rFonts w:asciiTheme="majorHAnsi" w:hAnsiTheme="majorHAnsi" w:cstheme="majorHAnsi"/>
        </w:rPr>
      </w:pPr>
      <w:r w:rsidRPr="00E40A3C">
        <w:rPr>
          <w:rFonts w:asciiTheme="majorHAnsi" w:hAnsiTheme="majorHAnsi" w:cstheme="majorHAnsi"/>
        </w:rPr>
        <w:t>In class: Lecture, discussion, House 3 report</w:t>
      </w:r>
    </w:p>
    <w:p w14:paraId="640C6670" w14:textId="77777777" w:rsidR="00C73BAE" w:rsidRDefault="00C73BAE">
      <w:pPr>
        <w:rPr>
          <w:rFonts w:asciiTheme="majorHAnsi" w:hAnsiTheme="majorHAnsi" w:cstheme="majorHAnsi"/>
          <w:b/>
        </w:rPr>
      </w:pPr>
    </w:p>
    <w:p w14:paraId="1968152F" w14:textId="4DAF0EA2" w:rsidR="00B13467" w:rsidRPr="00614513" w:rsidRDefault="00B13467">
      <w:pPr>
        <w:rPr>
          <w:rFonts w:asciiTheme="majorHAnsi" w:hAnsiTheme="majorHAnsi" w:cstheme="majorHAnsi"/>
          <w:b/>
          <w:color w:val="FF0000"/>
        </w:rPr>
      </w:pPr>
      <w:r w:rsidRPr="00614513">
        <w:rPr>
          <w:rFonts w:asciiTheme="majorHAnsi" w:hAnsiTheme="majorHAnsi" w:cstheme="majorHAnsi"/>
          <w:b/>
          <w:color w:val="FF0000"/>
        </w:rPr>
        <w:t>Due October 7</w:t>
      </w:r>
      <w:r w:rsidRPr="00614513">
        <w:rPr>
          <w:rFonts w:asciiTheme="majorHAnsi" w:hAnsiTheme="majorHAnsi" w:cstheme="majorHAnsi"/>
          <w:b/>
          <w:color w:val="FF0000"/>
          <w:vertAlign w:val="superscript"/>
        </w:rPr>
        <w:t>th</w:t>
      </w:r>
      <w:r w:rsidRPr="00614513">
        <w:rPr>
          <w:rFonts w:asciiTheme="majorHAnsi" w:hAnsiTheme="majorHAnsi" w:cstheme="majorHAnsi"/>
          <w:b/>
          <w:color w:val="FF0000"/>
        </w:rPr>
        <w:t xml:space="preserve"> at midnight: Campaign preview</w:t>
      </w:r>
    </w:p>
    <w:p w14:paraId="49017461" w14:textId="77777777" w:rsidR="00B13467" w:rsidRPr="00E40A3C" w:rsidRDefault="00B13467">
      <w:pPr>
        <w:rPr>
          <w:rFonts w:asciiTheme="majorHAnsi" w:hAnsiTheme="majorHAnsi" w:cstheme="majorHAnsi"/>
          <w:b/>
        </w:rPr>
      </w:pPr>
    </w:p>
    <w:p w14:paraId="0C743870" w14:textId="39F92B7F" w:rsidR="00602988" w:rsidRPr="00E40A3C" w:rsidRDefault="00602988">
      <w:pPr>
        <w:rPr>
          <w:rFonts w:asciiTheme="majorHAnsi" w:hAnsiTheme="majorHAnsi" w:cstheme="majorHAnsi"/>
          <w:b/>
        </w:rPr>
      </w:pPr>
      <w:r w:rsidRPr="00E40A3C">
        <w:rPr>
          <w:rFonts w:asciiTheme="majorHAnsi" w:hAnsiTheme="majorHAnsi" w:cstheme="majorHAnsi"/>
          <w:b/>
        </w:rPr>
        <w:t xml:space="preserve">October </w:t>
      </w:r>
      <w:r w:rsidR="0089701E" w:rsidRPr="00E40A3C">
        <w:rPr>
          <w:rFonts w:asciiTheme="majorHAnsi" w:hAnsiTheme="majorHAnsi" w:cstheme="majorHAnsi"/>
          <w:b/>
        </w:rPr>
        <w:t>9</w:t>
      </w:r>
      <w:r w:rsidR="00C73BAE" w:rsidRPr="00E40A3C">
        <w:rPr>
          <w:rFonts w:asciiTheme="majorHAnsi" w:hAnsiTheme="majorHAnsi" w:cstheme="majorHAnsi"/>
          <w:b/>
        </w:rPr>
        <w:t>: How Big Does the Wave Have to Be?</w:t>
      </w:r>
    </w:p>
    <w:p w14:paraId="21588172" w14:textId="5A8E9AF8" w:rsidR="00C73BAE" w:rsidRPr="00E40A3C" w:rsidRDefault="0089701E">
      <w:pPr>
        <w:rPr>
          <w:rFonts w:asciiTheme="majorHAnsi" w:hAnsiTheme="majorHAnsi" w:cstheme="majorHAnsi"/>
          <w:i/>
        </w:rPr>
      </w:pPr>
      <w:r w:rsidRPr="00E40A3C">
        <w:rPr>
          <w:rFonts w:asciiTheme="majorHAnsi" w:hAnsiTheme="majorHAnsi" w:cstheme="majorHAnsi"/>
          <w:i/>
        </w:rPr>
        <w:t xml:space="preserve">Polling, Gerrymandering, </w:t>
      </w:r>
      <w:r w:rsidR="00C73BAE" w:rsidRPr="00E40A3C">
        <w:rPr>
          <w:rFonts w:asciiTheme="majorHAnsi" w:hAnsiTheme="majorHAnsi" w:cstheme="majorHAnsi"/>
          <w:i/>
        </w:rPr>
        <w:t>Partisan Sorting</w:t>
      </w:r>
      <w:r w:rsidRPr="00E40A3C">
        <w:rPr>
          <w:rFonts w:asciiTheme="majorHAnsi" w:hAnsiTheme="majorHAnsi" w:cstheme="majorHAnsi"/>
          <w:i/>
        </w:rPr>
        <w:t xml:space="preserve"> and the House</w:t>
      </w:r>
    </w:p>
    <w:p w14:paraId="5A1BD7E9" w14:textId="76BD37B7" w:rsidR="007B64B3" w:rsidRPr="00E40A3C" w:rsidRDefault="007B64B3">
      <w:pPr>
        <w:rPr>
          <w:rFonts w:asciiTheme="majorHAnsi" w:hAnsiTheme="majorHAnsi" w:cstheme="majorHAnsi"/>
        </w:rPr>
      </w:pPr>
      <w:r w:rsidRPr="00E40A3C">
        <w:rPr>
          <w:rFonts w:asciiTheme="majorHAnsi" w:hAnsiTheme="majorHAnsi" w:cstheme="majorHAnsi"/>
          <w:b/>
        </w:rPr>
        <w:t>In class</w:t>
      </w:r>
      <w:r w:rsidRPr="00E40A3C">
        <w:rPr>
          <w:rFonts w:asciiTheme="majorHAnsi" w:hAnsiTheme="majorHAnsi" w:cstheme="majorHAnsi"/>
        </w:rPr>
        <w:t>: Lecture, discussion, Senate A</w:t>
      </w:r>
    </w:p>
    <w:p w14:paraId="06EC09C2" w14:textId="6B21D964" w:rsidR="007B64B3" w:rsidRPr="00E40A3C" w:rsidRDefault="007B64B3">
      <w:pPr>
        <w:rPr>
          <w:rFonts w:asciiTheme="majorHAnsi" w:hAnsiTheme="majorHAnsi" w:cstheme="majorHAnsi"/>
        </w:rPr>
      </w:pPr>
      <w:r w:rsidRPr="00E40A3C">
        <w:rPr>
          <w:rFonts w:asciiTheme="majorHAnsi" w:hAnsiTheme="majorHAnsi" w:cstheme="majorHAnsi"/>
          <w:b/>
        </w:rPr>
        <w:t>Read</w:t>
      </w:r>
      <w:r w:rsidRPr="00E40A3C">
        <w:rPr>
          <w:rFonts w:asciiTheme="majorHAnsi" w:hAnsiTheme="majorHAnsi" w:cstheme="majorHAnsi"/>
        </w:rPr>
        <w:t xml:space="preserve">: Laura Royden Michael Li and Yurij Rudensky, “Extreme Gerrymandering and the 2018 Midterm.” </w:t>
      </w:r>
      <w:r w:rsidRPr="00E40A3C">
        <w:rPr>
          <w:rFonts w:asciiTheme="majorHAnsi" w:hAnsiTheme="majorHAnsi" w:cstheme="majorHAnsi"/>
          <w:i/>
        </w:rPr>
        <w:t>The Brennan Center For Justice</w:t>
      </w:r>
      <w:r w:rsidRPr="00E40A3C">
        <w:rPr>
          <w:rFonts w:asciiTheme="majorHAnsi" w:hAnsiTheme="majorHAnsi" w:cstheme="majorHAnsi"/>
        </w:rPr>
        <w:t xml:space="preserve">, 2018 </w:t>
      </w:r>
      <w:r w:rsidRPr="00E40A3C">
        <w:rPr>
          <w:rFonts w:asciiTheme="majorHAnsi" w:hAnsiTheme="majorHAnsi" w:cstheme="majorHAnsi"/>
          <w:b/>
        </w:rPr>
        <w:t>{BB}</w:t>
      </w:r>
      <w:r w:rsidRPr="00E40A3C">
        <w:rPr>
          <w:rFonts w:asciiTheme="majorHAnsi" w:hAnsiTheme="majorHAnsi" w:cstheme="majorHAnsi"/>
        </w:rPr>
        <w:t xml:space="preserve">. Latest analysis from the </w:t>
      </w:r>
      <w:r w:rsidRPr="00E40A3C">
        <w:rPr>
          <w:rFonts w:asciiTheme="majorHAnsi" w:hAnsiTheme="majorHAnsi" w:cstheme="majorHAnsi"/>
          <w:i/>
        </w:rPr>
        <w:t>Cook Political Report</w:t>
      </w:r>
      <w:r w:rsidRPr="00E40A3C">
        <w:rPr>
          <w:rFonts w:asciiTheme="majorHAnsi" w:hAnsiTheme="majorHAnsi" w:cstheme="majorHAnsi"/>
        </w:rPr>
        <w:t xml:space="preserve"> of the 2018 House race (TBD). Dan McLaughlin, “The Gerrymander Myth,” </w:t>
      </w:r>
      <w:r w:rsidRPr="00E40A3C">
        <w:rPr>
          <w:rFonts w:asciiTheme="majorHAnsi" w:hAnsiTheme="majorHAnsi" w:cstheme="majorHAnsi"/>
          <w:i/>
        </w:rPr>
        <w:t>The National Review</w:t>
      </w:r>
      <w:r w:rsidRPr="00E40A3C">
        <w:rPr>
          <w:rFonts w:asciiTheme="majorHAnsi" w:hAnsiTheme="majorHAnsi" w:cstheme="majorHAnsi"/>
        </w:rPr>
        <w:t>, February 20</w:t>
      </w:r>
      <w:r w:rsidRPr="00E40A3C">
        <w:rPr>
          <w:rFonts w:asciiTheme="majorHAnsi" w:hAnsiTheme="majorHAnsi" w:cstheme="majorHAnsi"/>
          <w:vertAlign w:val="superscript"/>
        </w:rPr>
        <w:t>th</w:t>
      </w:r>
      <w:r w:rsidRPr="00E40A3C">
        <w:rPr>
          <w:rFonts w:asciiTheme="majorHAnsi" w:hAnsiTheme="majorHAnsi" w:cstheme="majorHAnsi"/>
        </w:rPr>
        <w:t xml:space="preserve">, 201 </w:t>
      </w:r>
      <w:r w:rsidRPr="00E40A3C">
        <w:rPr>
          <w:rFonts w:asciiTheme="majorHAnsi" w:hAnsiTheme="majorHAnsi" w:cstheme="majorHAnsi"/>
          <w:b/>
        </w:rPr>
        <w:t>{BB}.</w:t>
      </w:r>
    </w:p>
    <w:p w14:paraId="61A5D1FD" w14:textId="77777777" w:rsidR="00602988" w:rsidRPr="00E40A3C" w:rsidRDefault="00602988">
      <w:pPr>
        <w:rPr>
          <w:rFonts w:asciiTheme="majorHAnsi" w:hAnsiTheme="majorHAnsi" w:cstheme="majorHAnsi"/>
        </w:rPr>
      </w:pPr>
    </w:p>
    <w:p w14:paraId="0E072506" w14:textId="74BD0C88" w:rsidR="00602988" w:rsidRPr="00E40A3C" w:rsidRDefault="00602988">
      <w:pPr>
        <w:rPr>
          <w:rFonts w:asciiTheme="majorHAnsi" w:hAnsiTheme="majorHAnsi" w:cstheme="majorHAnsi"/>
          <w:b/>
          <w:vertAlign w:val="superscript"/>
        </w:rPr>
      </w:pPr>
      <w:r w:rsidRPr="00E40A3C">
        <w:rPr>
          <w:rFonts w:asciiTheme="majorHAnsi" w:hAnsiTheme="majorHAnsi" w:cstheme="majorHAnsi"/>
          <w:b/>
        </w:rPr>
        <w:t xml:space="preserve">October </w:t>
      </w:r>
      <w:r w:rsidR="0089701E" w:rsidRPr="00E40A3C">
        <w:rPr>
          <w:rFonts w:asciiTheme="majorHAnsi" w:hAnsiTheme="majorHAnsi" w:cstheme="majorHAnsi"/>
          <w:b/>
        </w:rPr>
        <w:t>16</w:t>
      </w:r>
      <w:r w:rsidR="007B64B3" w:rsidRPr="00E40A3C">
        <w:rPr>
          <w:rFonts w:asciiTheme="majorHAnsi" w:hAnsiTheme="majorHAnsi" w:cstheme="majorHAnsi"/>
          <w:b/>
        </w:rPr>
        <w:t>: Sink or Swim with Trump</w:t>
      </w:r>
    </w:p>
    <w:p w14:paraId="5DD29ABF" w14:textId="43A6B3C0" w:rsidR="0089701E" w:rsidRPr="00E40A3C" w:rsidRDefault="0089701E" w:rsidP="0089701E">
      <w:pPr>
        <w:rPr>
          <w:rFonts w:asciiTheme="majorHAnsi" w:hAnsiTheme="majorHAnsi" w:cstheme="majorHAnsi"/>
          <w:i/>
        </w:rPr>
      </w:pPr>
      <w:r w:rsidRPr="00E40A3C">
        <w:rPr>
          <w:rFonts w:asciiTheme="majorHAnsi" w:hAnsiTheme="majorHAnsi" w:cstheme="majorHAnsi"/>
          <w:i/>
        </w:rPr>
        <w:t>Presidential approval and gubernatorial races</w:t>
      </w:r>
    </w:p>
    <w:p w14:paraId="3A9476D2" w14:textId="1A2A8761" w:rsidR="00E40A3C" w:rsidRPr="00E40A3C" w:rsidRDefault="007B64B3" w:rsidP="00E40A3C">
      <w:pPr>
        <w:rPr>
          <w:rFonts w:asciiTheme="majorHAnsi" w:hAnsiTheme="majorHAnsi" w:cstheme="majorHAnsi"/>
        </w:rPr>
      </w:pPr>
      <w:r w:rsidRPr="00E40A3C">
        <w:rPr>
          <w:rFonts w:asciiTheme="majorHAnsi" w:hAnsiTheme="majorHAnsi" w:cstheme="majorHAnsi"/>
        </w:rPr>
        <w:t>Read: Eric Ostermeier, “</w:t>
      </w:r>
      <w:hyperlink r:id="rId21" w:history="1">
        <w:r w:rsidRPr="005110A0">
          <w:rPr>
            <w:rStyle w:val="Hyperlink"/>
            <w:rFonts w:asciiTheme="majorHAnsi" w:hAnsiTheme="majorHAnsi" w:cstheme="majorHAnsi"/>
          </w:rPr>
          <w:t>Is there a Presidential Drag on Gubernatorial Elections</w:t>
        </w:r>
      </w:hyperlink>
      <w:r w:rsidRPr="00E40A3C">
        <w:rPr>
          <w:rFonts w:asciiTheme="majorHAnsi" w:hAnsiTheme="majorHAnsi" w:cstheme="majorHAnsi"/>
        </w:rPr>
        <w:t>?”</w:t>
      </w:r>
      <w:r w:rsidR="00E40A3C" w:rsidRPr="00E40A3C">
        <w:rPr>
          <w:rFonts w:asciiTheme="majorHAnsi" w:hAnsiTheme="majorHAnsi" w:cstheme="majorHAnsi"/>
        </w:rPr>
        <w:t xml:space="preserve">; </w:t>
      </w:r>
      <w:r w:rsidR="00E40A3C" w:rsidRPr="00E40A3C">
        <w:rPr>
          <w:rFonts w:asciiTheme="majorHAnsi" w:hAnsiTheme="majorHAnsi" w:cstheme="majorHAnsi"/>
          <w:color w:val="333333"/>
          <w:spacing w:val="2"/>
          <w:shd w:val="clear" w:color="auto" w:fill="FCFCFC"/>
        </w:rPr>
        <w:t xml:space="preserve">Brown, A. R. (2010). </w:t>
      </w:r>
      <w:r w:rsidR="00A4006A">
        <w:rPr>
          <w:rFonts w:asciiTheme="majorHAnsi" w:hAnsiTheme="majorHAnsi" w:cstheme="majorHAnsi"/>
          <w:color w:val="333333"/>
          <w:spacing w:val="2"/>
          <w:shd w:val="clear" w:color="auto" w:fill="FCFCFC"/>
        </w:rPr>
        <w:t>“</w:t>
      </w:r>
      <w:r w:rsidR="00E40A3C" w:rsidRPr="00E40A3C">
        <w:rPr>
          <w:rFonts w:asciiTheme="majorHAnsi" w:hAnsiTheme="majorHAnsi" w:cstheme="majorHAnsi"/>
          <w:color w:val="333333"/>
          <w:spacing w:val="2"/>
          <w:shd w:val="clear" w:color="auto" w:fill="FCFCFC"/>
        </w:rPr>
        <w:t>Are governors responsible for the state economy? Partisanship, blame, and divided federalism.</w:t>
      </w:r>
      <w:r w:rsidR="00A4006A">
        <w:rPr>
          <w:rFonts w:asciiTheme="majorHAnsi" w:hAnsiTheme="majorHAnsi" w:cstheme="majorHAnsi"/>
          <w:color w:val="333333"/>
          <w:spacing w:val="2"/>
          <w:shd w:val="clear" w:color="auto" w:fill="FCFCFC"/>
        </w:rPr>
        <w:t>”</w:t>
      </w:r>
      <w:r w:rsidR="00E40A3C" w:rsidRPr="00E40A3C">
        <w:rPr>
          <w:rFonts w:asciiTheme="majorHAnsi" w:hAnsiTheme="majorHAnsi" w:cstheme="majorHAnsi"/>
          <w:color w:val="333333"/>
          <w:spacing w:val="2"/>
          <w:shd w:val="clear" w:color="auto" w:fill="FCFCFC"/>
        </w:rPr>
        <w:t> </w:t>
      </w:r>
      <w:r w:rsidR="00E40A3C" w:rsidRPr="00E40A3C">
        <w:rPr>
          <w:rStyle w:val="Emphasis"/>
          <w:rFonts w:asciiTheme="majorHAnsi" w:hAnsiTheme="majorHAnsi" w:cstheme="majorHAnsi"/>
          <w:color w:val="333333"/>
          <w:spacing w:val="2"/>
          <w:shd w:val="clear" w:color="auto" w:fill="FCFCFC"/>
        </w:rPr>
        <w:t>Journal of Politics</w:t>
      </w:r>
      <w:r w:rsidR="00E40A3C" w:rsidRPr="00E40A3C">
        <w:rPr>
          <w:rFonts w:asciiTheme="majorHAnsi" w:hAnsiTheme="majorHAnsi" w:cstheme="majorHAnsi"/>
          <w:color w:val="333333"/>
          <w:spacing w:val="2"/>
          <w:shd w:val="clear" w:color="auto" w:fill="FCFCFC"/>
        </w:rPr>
        <w:t>, </w:t>
      </w:r>
      <w:r w:rsidR="00E40A3C" w:rsidRPr="00E40A3C">
        <w:rPr>
          <w:rStyle w:val="Emphasis"/>
          <w:rFonts w:asciiTheme="majorHAnsi" w:hAnsiTheme="majorHAnsi" w:cstheme="majorHAnsi"/>
          <w:color w:val="333333"/>
          <w:spacing w:val="2"/>
          <w:shd w:val="clear" w:color="auto" w:fill="FCFCFC"/>
        </w:rPr>
        <w:t>72</w:t>
      </w:r>
      <w:r w:rsidR="00E40A3C" w:rsidRPr="00E40A3C">
        <w:rPr>
          <w:rFonts w:asciiTheme="majorHAnsi" w:hAnsiTheme="majorHAnsi" w:cstheme="majorHAnsi"/>
          <w:color w:val="333333"/>
          <w:spacing w:val="2"/>
          <w:shd w:val="clear" w:color="auto" w:fill="FCFCFC"/>
        </w:rPr>
        <w:t>(3), 605–615.</w:t>
      </w:r>
      <w:r w:rsidR="00E40A3C" w:rsidRPr="00E40A3C">
        <w:rPr>
          <w:rFonts w:asciiTheme="majorHAnsi" w:hAnsiTheme="majorHAnsi" w:cstheme="majorHAnsi"/>
          <w:color w:val="333333"/>
          <w:spacing w:val="2"/>
          <w:shd w:val="clear" w:color="auto" w:fill="FCFCFC"/>
        </w:rPr>
        <w:t xml:space="preserve"> </w:t>
      </w:r>
      <w:r w:rsidR="00E40A3C" w:rsidRPr="00E40A3C">
        <w:rPr>
          <w:rFonts w:asciiTheme="majorHAnsi" w:hAnsiTheme="majorHAnsi" w:cstheme="majorHAnsi"/>
          <w:b/>
          <w:color w:val="333333"/>
          <w:spacing w:val="2"/>
          <w:shd w:val="clear" w:color="auto" w:fill="FCFCFC"/>
        </w:rPr>
        <w:t>{BB}</w:t>
      </w:r>
    </w:p>
    <w:p w14:paraId="4A19DEDB" w14:textId="176DE595" w:rsidR="007B64B3" w:rsidRPr="00E40A3C" w:rsidRDefault="007B64B3" w:rsidP="0089701E">
      <w:pPr>
        <w:rPr>
          <w:rFonts w:asciiTheme="majorHAnsi" w:hAnsiTheme="majorHAnsi" w:cstheme="majorHAnsi"/>
        </w:rPr>
      </w:pPr>
      <w:r w:rsidRPr="00E40A3C">
        <w:rPr>
          <w:rFonts w:asciiTheme="majorHAnsi" w:hAnsiTheme="majorHAnsi" w:cstheme="majorHAnsi"/>
        </w:rPr>
        <w:t>In class: Lecture, discussion, Gubernatorial reports</w:t>
      </w:r>
    </w:p>
    <w:p w14:paraId="43241A8A" w14:textId="77777777" w:rsidR="00602988" w:rsidRPr="00E40A3C" w:rsidRDefault="00602988">
      <w:pPr>
        <w:rPr>
          <w:rFonts w:asciiTheme="majorHAnsi" w:hAnsiTheme="majorHAnsi" w:cstheme="majorHAnsi"/>
        </w:rPr>
      </w:pPr>
    </w:p>
    <w:p w14:paraId="00012FE9" w14:textId="77777777" w:rsidR="00755BB6" w:rsidRDefault="00755BB6">
      <w:pPr>
        <w:rPr>
          <w:rFonts w:asciiTheme="majorHAnsi" w:hAnsiTheme="majorHAnsi" w:cstheme="majorHAnsi"/>
          <w:b/>
        </w:rPr>
      </w:pPr>
    </w:p>
    <w:p w14:paraId="4897A834" w14:textId="77777777" w:rsidR="00755BB6" w:rsidRDefault="00755BB6">
      <w:pPr>
        <w:rPr>
          <w:rFonts w:asciiTheme="majorHAnsi" w:hAnsiTheme="majorHAnsi" w:cstheme="majorHAnsi"/>
          <w:b/>
        </w:rPr>
      </w:pPr>
    </w:p>
    <w:p w14:paraId="36A6A39A" w14:textId="49D8E608" w:rsidR="00602988" w:rsidRPr="00E40A3C" w:rsidRDefault="0089701E">
      <w:pPr>
        <w:rPr>
          <w:rFonts w:asciiTheme="majorHAnsi" w:hAnsiTheme="majorHAnsi" w:cstheme="majorHAnsi"/>
          <w:b/>
          <w:vertAlign w:val="superscript"/>
        </w:rPr>
      </w:pPr>
      <w:r w:rsidRPr="00E40A3C">
        <w:rPr>
          <w:rFonts w:asciiTheme="majorHAnsi" w:hAnsiTheme="majorHAnsi" w:cstheme="majorHAnsi"/>
          <w:b/>
        </w:rPr>
        <w:lastRenderedPageBreak/>
        <w:t>October 23</w:t>
      </w:r>
    </w:p>
    <w:p w14:paraId="265DFAC7" w14:textId="7E6A7B5B" w:rsidR="007B64B3" w:rsidRPr="00E40A3C" w:rsidRDefault="007B64B3" w:rsidP="003E5096">
      <w:pPr>
        <w:rPr>
          <w:rFonts w:asciiTheme="majorHAnsi" w:hAnsiTheme="majorHAnsi" w:cstheme="majorHAnsi"/>
          <w:i/>
        </w:rPr>
      </w:pPr>
      <w:r w:rsidRPr="00E40A3C">
        <w:rPr>
          <w:rFonts w:asciiTheme="majorHAnsi" w:hAnsiTheme="majorHAnsi" w:cstheme="majorHAnsi"/>
          <w:i/>
        </w:rPr>
        <w:t>Read: None</w:t>
      </w:r>
    </w:p>
    <w:p w14:paraId="2B1C89CC" w14:textId="560B54CF" w:rsidR="007B64B3" w:rsidRPr="00E40A3C" w:rsidRDefault="007B64B3" w:rsidP="003E5096">
      <w:pPr>
        <w:rPr>
          <w:rFonts w:asciiTheme="majorHAnsi" w:hAnsiTheme="majorHAnsi" w:cstheme="majorHAnsi"/>
        </w:rPr>
      </w:pPr>
      <w:r w:rsidRPr="00E40A3C">
        <w:rPr>
          <w:rFonts w:asciiTheme="majorHAnsi" w:hAnsiTheme="majorHAnsi" w:cstheme="majorHAnsi"/>
        </w:rPr>
        <w:t>In class: Midterm</w:t>
      </w:r>
    </w:p>
    <w:p w14:paraId="6E0C4FB7" w14:textId="695B2454" w:rsidR="003E5096" w:rsidRPr="00E40A3C" w:rsidRDefault="003E5096" w:rsidP="0089701E">
      <w:pPr>
        <w:rPr>
          <w:rFonts w:asciiTheme="majorHAnsi" w:hAnsiTheme="majorHAnsi" w:cstheme="majorHAnsi"/>
        </w:rPr>
      </w:pPr>
    </w:p>
    <w:p w14:paraId="20B8337D" w14:textId="10C31828" w:rsidR="0089701E" w:rsidRPr="00E40A3C" w:rsidRDefault="00602988">
      <w:pPr>
        <w:rPr>
          <w:rFonts w:asciiTheme="majorHAnsi" w:hAnsiTheme="majorHAnsi" w:cstheme="majorHAnsi"/>
          <w:b/>
          <w:vertAlign w:val="superscript"/>
        </w:rPr>
      </w:pPr>
      <w:r w:rsidRPr="00E40A3C">
        <w:rPr>
          <w:rFonts w:asciiTheme="majorHAnsi" w:hAnsiTheme="majorHAnsi" w:cstheme="majorHAnsi"/>
          <w:b/>
        </w:rPr>
        <w:t xml:space="preserve">October </w:t>
      </w:r>
      <w:r w:rsidR="0089701E" w:rsidRPr="00E40A3C">
        <w:rPr>
          <w:rFonts w:asciiTheme="majorHAnsi" w:hAnsiTheme="majorHAnsi" w:cstheme="majorHAnsi"/>
          <w:b/>
        </w:rPr>
        <w:t>30</w:t>
      </w:r>
    </w:p>
    <w:p w14:paraId="0BC161B1" w14:textId="77777777" w:rsidR="007B64B3" w:rsidRPr="00E40A3C" w:rsidRDefault="007B64B3" w:rsidP="007B64B3">
      <w:pPr>
        <w:rPr>
          <w:rFonts w:asciiTheme="majorHAnsi" w:hAnsiTheme="majorHAnsi" w:cstheme="majorHAnsi"/>
          <w:i/>
        </w:rPr>
      </w:pPr>
      <w:r w:rsidRPr="00E40A3C">
        <w:rPr>
          <w:rFonts w:asciiTheme="majorHAnsi" w:hAnsiTheme="majorHAnsi" w:cstheme="majorHAnsi"/>
          <w:i/>
        </w:rPr>
        <w:t>Campaign strategy, Candidate Strength, Advertising</w:t>
      </w:r>
    </w:p>
    <w:p w14:paraId="14CD8AA3" w14:textId="77777777" w:rsidR="007B64B3" w:rsidRPr="00E40A3C" w:rsidRDefault="007B64B3" w:rsidP="007B64B3">
      <w:pPr>
        <w:rPr>
          <w:rFonts w:asciiTheme="majorHAnsi" w:hAnsiTheme="majorHAnsi" w:cstheme="majorHAnsi"/>
        </w:rPr>
      </w:pPr>
      <w:r w:rsidRPr="00E40A3C">
        <w:rPr>
          <w:rFonts w:asciiTheme="majorHAnsi" w:hAnsiTheme="majorHAnsi" w:cstheme="majorHAnsi"/>
        </w:rPr>
        <w:t xml:space="preserve">Read: John Sides, Matt Grossman, Keena Lipsitz, and Daron Shaw, “Modern Campaign Strategies.” </w:t>
      </w:r>
      <w:r w:rsidRPr="00E40A3C">
        <w:rPr>
          <w:rFonts w:asciiTheme="majorHAnsi" w:hAnsiTheme="majorHAnsi" w:cstheme="majorHAnsi"/>
          <w:b/>
        </w:rPr>
        <w:t>{BB}</w:t>
      </w:r>
      <w:r w:rsidRPr="00E40A3C">
        <w:rPr>
          <w:rFonts w:asciiTheme="majorHAnsi" w:hAnsiTheme="majorHAnsi" w:cstheme="majorHAnsi"/>
        </w:rPr>
        <w:t xml:space="preserve">. Kevin Banda, “Negative Advertising and the Dynamics of Candidate Support.” </w:t>
      </w:r>
      <w:r w:rsidRPr="00E40A3C">
        <w:rPr>
          <w:rFonts w:asciiTheme="majorHAnsi" w:hAnsiTheme="majorHAnsi" w:cstheme="majorHAnsi"/>
          <w:i/>
        </w:rPr>
        <w:t>Political Behavior</w:t>
      </w:r>
      <w:r w:rsidRPr="00E40A3C">
        <w:rPr>
          <w:rFonts w:asciiTheme="majorHAnsi" w:hAnsiTheme="majorHAnsi" w:cstheme="majorHAnsi"/>
        </w:rPr>
        <w:t xml:space="preserve">, 2016. </w:t>
      </w:r>
    </w:p>
    <w:p w14:paraId="73405711" w14:textId="2B64972E" w:rsidR="007B64B3" w:rsidRDefault="007B64B3" w:rsidP="0089701E">
      <w:pPr>
        <w:rPr>
          <w:rFonts w:asciiTheme="majorHAnsi" w:hAnsiTheme="majorHAnsi" w:cstheme="majorHAnsi"/>
        </w:rPr>
      </w:pPr>
      <w:r w:rsidRPr="00E40A3C">
        <w:rPr>
          <w:rFonts w:asciiTheme="majorHAnsi" w:hAnsiTheme="majorHAnsi" w:cstheme="majorHAnsi"/>
        </w:rPr>
        <w:t>In class: Senate B report</w:t>
      </w:r>
    </w:p>
    <w:p w14:paraId="3DCDF851" w14:textId="77777777" w:rsidR="00614513" w:rsidRDefault="00614513" w:rsidP="0089701E">
      <w:pPr>
        <w:rPr>
          <w:rFonts w:asciiTheme="majorHAnsi" w:hAnsiTheme="majorHAnsi" w:cstheme="majorHAnsi"/>
        </w:rPr>
      </w:pPr>
    </w:p>
    <w:p w14:paraId="21BC1F15" w14:textId="4DF8A2F1" w:rsidR="00614513" w:rsidRPr="00614513" w:rsidRDefault="00614513" w:rsidP="0089701E">
      <w:pPr>
        <w:rPr>
          <w:rFonts w:asciiTheme="majorHAnsi" w:hAnsiTheme="majorHAnsi" w:cstheme="majorHAnsi"/>
          <w:b/>
          <w:color w:val="FF0000"/>
        </w:rPr>
      </w:pPr>
      <w:r w:rsidRPr="00614513">
        <w:rPr>
          <w:rFonts w:asciiTheme="majorHAnsi" w:hAnsiTheme="majorHAnsi" w:cstheme="majorHAnsi"/>
          <w:b/>
          <w:color w:val="FF0000"/>
        </w:rPr>
        <w:t>November 1</w:t>
      </w:r>
      <w:r w:rsidRPr="00614513">
        <w:rPr>
          <w:rFonts w:asciiTheme="majorHAnsi" w:hAnsiTheme="majorHAnsi" w:cstheme="majorHAnsi"/>
          <w:b/>
          <w:color w:val="FF0000"/>
          <w:vertAlign w:val="superscript"/>
        </w:rPr>
        <w:t>st</w:t>
      </w:r>
      <w:r w:rsidRPr="00614513">
        <w:rPr>
          <w:rFonts w:asciiTheme="majorHAnsi" w:hAnsiTheme="majorHAnsi" w:cstheme="majorHAnsi"/>
          <w:b/>
          <w:color w:val="FF0000"/>
        </w:rPr>
        <w:t>: Withdrawal Deadline</w:t>
      </w:r>
    </w:p>
    <w:p w14:paraId="6A489D7E" w14:textId="77777777" w:rsidR="00602988" w:rsidRPr="00E40A3C" w:rsidRDefault="00602988">
      <w:pPr>
        <w:rPr>
          <w:rFonts w:asciiTheme="majorHAnsi" w:hAnsiTheme="majorHAnsi" w:cstheme="majorHAnsi"/>
        </w:rPr>
      </w:pPr>
    </w:p>
    <w:p w14:paraId="601CACE4" w14:textId="0CA9AFD2" w:rsidR="00602988" w:rsidRPr="00E40A3C" w:rsidRDefault="00602988">
      <w:pPr>
        <w:rPr>
          <w:rFonts w:asciiTheme="majorHAnsi" w:hAnsiTheme="majorHAnsi" w:cstheme="majorHAnsi"/>
          <w:b/>
        </w:rPr>
      </w:pPr>
      <w:r w:rsidRPr="00E40A3C">
        <w:rPr>
          <w:rFonts w:asciiTheme="majorHAnsi" w:hAnsiTheme="majorHAnsi" w:cstheme="majorHAnsi"/>
          <w:b/>
        </w:rPr>
        <w:t>November 6</w:t>
      </w:r>
    </w:p>
    <w:p w14:paraId="2BD90E1F" w14:textId="6C44F6A7" w:rsidR="003E5096" w:rsidRPr="00E40A3C" w:rsidRDefault="003E5096">
      <w:pPr>
        <w:rPr>
          <w:rFonts w:asciiTheme="majorHAnsi" w:hAnsiTheme="majorHAnsi" w:cstheme="majorHAnsi"/>
          <w:b/>
        </w:rPr>
      </w:pPr>
      <w:r w:rsidRPr="00E40A3C">
        <w:rPr>
          <w:rFonts w:asciiTheme="majorHAnsi" w:hAnsiTheme="majorHAnsi" w:cstheme="majorHAnsi"/>
          <w:b/>
        </w:rPr>
        <w:t>GOTV and gameday strategy</w:t>
      </w:r>
    </w:p>
    <w:p w14:paraId="477B6815" w14:textId="45550C22" w:rsidR="003E5096" w:rsidRPr="00E40A3C" w:rsidRDefault="003E5096" w:rsidP="003E5096">
      <w:pPr>
        <w:rPr>
          <w:rFonts w:asciiTheme="majorHAnsi" w:hAnsiTheme="majorHAnsi" w:cstheme="majorHAnsi"/>
        </w:rPr>
      </w:pPr>
      <w:r w:rsidRPr="00E40A3C">
        <w:rPr>
          <w:rFonts w:asciiTheme="majorHAnsi" w:hAnsiTheme="majorHAnsi" w:cstheme="majorHAnsi"/>
        </w:rPr>
        <w:t xml:space="preserve">Costas Panagopoulos. “All About That Base.” </w:t>
      </w:r>
      <w:r w:rsidRPr="00E40A3C">
        <w:rPr>
          <w:rFonts w:asciiTheme="majorHAnsi" w:hAnsiTheme="majorHAnsi" w:cstheme="majorHAnsi"/>
          <w:i/>
        </w:rPr>
        <w:t>Party Politics</w:t>
      </w:r>
      <w:r w:rsidRPr="00E40A3C">
        <w:rPr>
          <w:rFonts w:asciiTheme="majorHAnsi" w:hAnsiTheme="majorHAnsi" w:cstheme="majorHAnsi"/>
        </w:rPr>
        <w:t>. 2015</w:t>
      </w:r>
      <w:r w:rsidR="00462732">
        <w:rPr>
          <w:rFonts w:asciiTheme="majorHAnsi" w:hAnsiTheme="majorHAnsi" w:cstheme="majorHAnsi"/>
        </w:rPr>
        <w:t>. TBD Reading on turnout operations.</w:t>
      </w:r>
      <w:r w:rsidR="007B64B3" w:rsidRPr="00E40A3C">
        <w:rPr>
          <w:rFonts w:asciiTheme="majorHAnsi" w:hAnsiTheme="majorHAnsi" w:cstheme="majorHAnsi"/>
        </w:rPr>
        <w:t xml:space="preserve"> </w:t>
      </w:r>
    </w:p>
    <w:p w14:paraId="121B96F8" w14:textId="59BEB885" w:rsidR="003E5096" w:rsidRPr="00755BB6" w:rsidRDefault="007B64B3">
      <w:pPr>
        <w:rPr>
          <w:rFonts w:asciiTheme="majorHAnsi" w:hAnsiTheme="majorHAnsi" w:cstheme="majorHAnsi"/>
        </w:rPr>
      </w:pPr>
      <w:r w:rsidRPr="00755BB6">
        <w:rPr>
          <w:rFonts w:asciiTheme="majorHAnsi" w:hAnsiTheme="majorHAnsi" w:cstheme="majorHAnsi"/>
        </w:rPr>
        <w:t>In class: Senate C report</w:t>
      </w:r>
    </w:p>
    <w:p w14:paraId="229814EC" w14:textId="77777777" w:rsidR="007B64B3" w:rsidRPr="00E40A3C" w:rsidRDefault="007B64B3">
      <w:pPr>
        <w:rPr>
          <w:rFonts w:asciiTheme="majorHAnsi" w:hAnsiTheme="majorHAnsi" w:cstheme="majorHAnsi"/>
          <w:b/>
        </w:rPr>
      </w:pPr>
    </w:p>
    <w:p w14:paraId="2BDC0B24" w14:textId="61181DCA" w:rsidR="0089701E" w:rsidRPr="00E40A3C" w:rsidRDefault="00602988">
      <w:pPr>
        <w:rPr>
          <w:rFonts w:asciiTheme="majorHAnsi" w:hAnsiTheme="majorHAnsi" w:cstheme="majorHAnsi"/>
          <w:b/>
        </w:rPr>
      </w:pPr>
      <w:r w:rsidRPr="00E40A3C">
        <w:rPr>
          <w:rFonts w:asciiTheme="majorHAnsi" w:hAnsiTheme="majorHAnsi" w:cstheme="majorHAnsi"/>
          <w:b/>
        </w:rPr>
        <w:t>November 1</w:t>
      </w:r>
      <w:r w:rsidR="0089701E" w:rsidRPr="00E40A3C">
        <w:rPr>
          <w:rFonts w:asciiTheme="majorHAnsi" w:hAnsiTheme="majorHAnsi" w:cstheme="majorHAnsi"/>
          <w:b/>
        </w:rPr>
        <w:t>3</w:t>
      </w:r>
    </w:p>
    <w:p w14:paraId="6009553E" w14:textId="0CB44441" w:rsidR="0089701E" w:rsidRDefault="0089701E">
      <w:pPr>
        <w:rPr>
          <w:rFonts w:asciiTheme="majorHAnsi" w:hAnsiTheme="majorHAnsi" w:cstheme="majorHAnsi"/>
        </w:rPr>
      </w:pPr>
      <w:r w:rsidRPr="00E40A3C">
        <w:rPr>
          <w:rFonts w:asciiTheme="majorHAnsi" w:hAnsiTheme="majorHAnsi" w:cstheme="majorHAnsi"/>
        </w:rPr>
        <w:t>Election 2018 Debriefing</w:t>
      </w:r>
    </w:p>
    <w:p w14:paraId="4E7BC5EF" w14:textId="7D654C12" w:rsidR="004551CC" w:rsidRPr="00E40A3C" w:rsidRDefault="004551CC">
      <w:pPr>
        <w:rPr>
          <w:rFonts w:asciiTheme="majorHAnsi" w:hAnsiTheme="majorHAnsi" w:cstheme="majorHAnsi"/>
        </w:rPr>
      </w:pPr>
      <w:r>
        <w:rPr>
          <w:rFonts w:asciiTheme="majorHAnsi" w:hAnsiTheme="majorHAnsi" w:cstheme="majorHAnsi"/>
        </w:rPr>
        <w:t>Read: TBD</w:t>
      </w:r>
    </w:p>
    <w:p w14:paraId="2174BC3A" w14:textId="19CD1E2F" w:rsidR="007B64B3" w:rsidRDefault="007B64B3">
      <w:pPr>
        <w:rPr>
          <w:rFonts w:asciiTheme="majorHAnsi" w:hAnsiTheme="majorHAnsi" w:cstheme="majorHAnsi"/>
        </w:rPr>
      </w:pPr>
      <w:r w:rsidRPr="00E40A3C">
        <w:rPr>
          <w:rFonts w:asciiTheme="majorHAnsi" w:hAnsiTheme="majorHAnsi" w:cstheme="majorHAnsi"/>
        </w:rPr>
        <w:t>In class: House 1, 2 and 3 post-mortems</w:t>
      </w:r>
    </w:p>
    <w:p w14:paraId="42855827" w14:textId="77777777" w:rsidR="00B13467" w:rsidRDefault="00B13467">
      <w:pPr>
        <w:rPr>
          <w:rFonts w:asciiTheme="majorHAnsi" w:hAnsiTheme="majorHAnsi" w:cstheme="majorHAnsi"/>
        </w:rPr>
      </w:pPr>
    </w:p>
    <w:p w14:paraId="10939E8C" w14:textId="57B1392C" w:rsidR="00B13467" w:rsidRPr="00755BB6" w:rsidRDefault="00B13467">
      <w:pPr>
        <w:rPr>
          <w:rFonts w:asciiTheme="majorHAnsi" w:hAnsiTheme="majorHAnsi" w:cstheme="majorHAnsi"/>
          <w:b/>
          <w:color w:val="FF0000"/>
          <w:vertAlign w:val="superscript"/>
        </w:rPr>
      </w:pPr>
      <w:r w:rsidRPr="00755BB6">
        <w:rPr>
          <w:rFonts w:asciiTheme="majorHAnsi" w:hAnsiTheme="majorHAnsi" w:cstheme="majorHAnsi"/>
          <w:b/>
          <w:color w:val="FF0000"/>
        </w:rPr>
        <w:t>Due November 18</w:t>
      </w:r>
      <w:r w:rsidRPr="00755BB6">
        <w:rPr>
          <w:rFonts w:asciiTheme="majorHAnsi" w:hAnsiTheme="majorHAnsi" w:cstheme="majorHAnsi"/>
          <w:b/>
          <w:color w:val="FF0000"/>
          <w:vertAlign w:val="superscript"/>
        </w:rPr>
        <w:t>th</w:t>
      </w:r>
      <w:r w:rsidRPr="00755BB6">
        <w:rPr>
          <w:rFonts w:asciiTheme="majorHAnsi" w:hAnsiTheme="majorHAnsi" w:cstheme="majorHAnsi"/>
          <w:b/>
          <w:color w:val="FF0000"/>
        </w:rPr>
        <w:t xml:space="preserve"> at midnight: Full campaign reports</w:t>
      </w:r>
    </w:p>
    <w:p w14:paraId="2D25916A" w14:textId="77777777" w:rsidR="00602988" w:rsidRPr="00E40A3C" w:rsidRDefault="00602988">
      <w:pPr>
        <w:rPr>
          <w:rFonts w:asciiTheme="majorHAnsi" w:hAnsiTheme="majorHAnsi" w:cstheme="majorHAnsi"/>
        </w:rPr>
      </w:pPr>
    </w:p>
    <w:p w14:paraId="61F2A37B" w14:textId="3476897D" w:rsidR="00B13467" w:rsidRPr="00B13467" w:rsidRDefault="00602988">
      <w:pPr>
        <w:rPr>
          <w:rFonts w:asciiTheme="majorHAnsi" w:hAnsiTheme="majorHAnsi" w:cstheme="majorHAnsi"/>
          <w:b/>
          <w:vertAlign w:val="superscript"/>
        </w:rPr>
      </w:pPr>
      <w:r w:rsidRPr="00462732">
        <w:rPr>
          <w:rFonts w:asciiTheme="majorHAnsi" w:hAnsiTheme="majorHAnsi" w:cstheme="majorHAnsi"/>
          <w:b/>
        </w:rPr>
        <w:t>No class November 20</w:t>
      </w:r>
      <w:r w:rsidRPr="00462732">
        <w:rPr>
          <w:rFonts w:asciiTheme="majorHAnsi" w:hAnsiTheme="majorHAnsi" w:cstheme="majorHAnsi"/>
          <w:b/>
          <w:vertAlign w:val="superscript"/>
        </w:rPr>
        <w:t>th</w:t>
      </w:r>
    </w:p>
    <w:p w14:paraId="6E1F05A1" w14:textId="77777777" w:rsidR="00602988" w:rsidRPr="00E40A3C" w:rsidRDefault="00602988">
      <w:pPr>
        <w:rPr>
          <w:rFonts w:asciiTheme="majorHAnsi" w:hAnsiTheme="majorHAnsi" w:cstheme="majorHAnsi"/>
        </w:rPr>
      </w:pPr>
    </w:p>
    <w:p w14:paraId="1008C0BA" w14:textId="4C259A8E" w:rsidR="00602988" w:rsidRPr="00E40A3C" w:rsidRDefault="00602988">
      <w:pPr>
        <w:rPr>
          <w:rFonts w:asciiTheme="majorHAnsi" w:hAnsiTheme="majorHAnsi" w:cstheme="majorHAnsi"/>
          <w:b/>
          <w:vertAlign w:val="superscript"/>
        </w:rPr>
      </w:pPr>
      <w:r w:rsidRPr="00E40A3C">
        <w:rPr>
          <w:rFonts w:asciiTheme="majorHAnsi" w:hAnsiTheme="majorHAnsi" w:cstheme="majorHAnsi"/>
          <w:b/>
        </w:rPr>
        <w:t>November 27</w:t>
      </w:r>
      <w:r w:rsidRPr="00E40A3C">
        <w:rPr>
          <w:rFonts w:asciiTheme="majorHAnsi" w:hAnsiTheme="majorHAnsi" w:cstheme="majorHAnsi"/>
          <w:b/>
          <w:vertAlign w:val="superscript"/>
        </w:rPr>
        <w:t>th</w:t>
      </w:r>
    </w:p>
    <w:p w14:paraId="0B0B1631" w14:textId="77777777" w:rsidR="003E5096" w:rsidRPr="00E40A3C" w:rsidRDefault="003E5096" w:rsidP="003E5096">
      <w:pPr>
        <w:rPr>
          <w:rFonts w:asciiTheme="majorHAnsi" w:hAnsiTheme="majorHAnsi" w:cstheme="majorHAnsi"/>
        </w:rPr>
      </w:pPr>
      <w:r w:rsidRPr="00E40A3C">
        <w:rPr>
          <w:rFonts w:asciiTheme="majorHAnsi" w:hAnsiTheme="majorHAnsi" w:cstheme="majorHAnsi"/>
        </w:rPr>
        <w:t>FRITZ seats, the battle for the Senate and the enduring Republican advantage</w:t>
      </w:r>
    </w:p>
    <w:p w14:paraId="435F186A" w14:textId="552D9F1C" w:rsidR="003E5096" w:rsidRPr="00E40A3C" w:rsidRDefault="003E5096" w:rsidP="003E5096">
      <w:pPr>
        <w:rPr>
          <w:rFonts w:asciiTheme="majorHAnsi" w:hAnsiTheme="majorHAnsi" w:cstheme="majorHAnsi"/>
          <w:b/>
        </w:rPr>
      </w:pPr>
      <w:r w:rsidRPr="00E40A3C">
        <w:rPr>
          <w:rFonts w:asciiTheme="majorHAnsi" w:hAnsiTheme="majorHAnsi" w:cstheme="majorHAnsi"/>
        </w:rPr>
        <w:t>Read: Nathaniel Rakich, “</w:t>
      </w:r>
      <w:hyperlink r:id="rId22" w:history="1">
        <w:r w:rsidRPr="00E40A3C">
          <w:rPr>
            <w:rStyle w:val="Hyperlink"/>
            <w:rFonts w:asciiTheme="majorHAnsi" w:hAnsiTheme="majorHAnsi" w:cstheme="majorHAnsi"/>
          </w:rPr>
          <w:t>Democrats’ Horrible 2018 Se</w:t>
        </w:r>
        <w:r w:rsidRPr="00E40A3C">
          <w:rPr>
            <w:rStyle w:val="Hyperlink"/>
            <w:rFonts w:asciiTheme="majorHAnsi" w:hAnsiTheme="majorHAnsi" w:cstheme="majorHAnsi"/>
          </w:rPr>
          <w:t>n</w:t>
        </w:r>
        <w:r w:rsidRPr="00E40A3C">
          <w:rPr>
            <w:rStyle w:val="Hyperlink"/>
            <w:rFonts w:asciiTheme="majorHAnsi" w:hAnsiTheme="majorHAnsi" w:cstheme="majorHAnsi"/>
          </w:rPr>
          <w:t>ate Map Couldn’t Have Come at a Better Time</w:t>
        </w:r>
      </w:hyperlink>
      <w:r w:rsidRPr="00E40A3C">
        <w:rPr>
          <w:rFonts w:asciiTheme="majorHAnsi" w:hAnsiTheme="majorHAnsi" w:cstheme="majorHAnsi"/>
        </w:rPr>
        <w:t xml:space="preserve">.” </w:t>
      </w:r>
      <w:r w:rsidRPr="00E40A3C">
        <w:rPr>
          <w:rFonts w:asciiTheme="majorHAnsi" w:hAnsiTheme="majorHAnsi" w:cstheme="majorHAnsi"/>
          <w:i/>
        </w:rPr>
        <w:t>538</w:t>
      </w:r>
      <w:r w:rsidRPr="00E40A3C">
        <w:rPr>
          <w:rFonts w:asciiTheme="majorHAnsi" w:hAnsiTheme="majorHAnsi" w:cstheme="majorHAnsi"/>
        </w:rPr>
        <w:t xml:space="preserve">, May 1, 2018. </w:t>
      </w:r>
      <w:r w:rsidRPr="00E40A3C">
        <w:rPr>
          <w:rFonts w:asciiTheme="majorHAnsi" w:hAnsiTheme="majorHAnsi" w:cstheme="majorHAnsi"/>
          <w:b/>
        </w:rPr>
        <w:t>{BB}.</w:t>
      </w:r>
      <w:r w:rsidRPr="00E40A3C">
        <w:rPr>
          <w:rFonts w:asciiTheme="majorHAnsi" w:hAnsiTheme="majorHAnsi" w:cstheme="majorHAnsi"/>
        </w:rPr>
        <w:t xml:space="preserve"> “The 58 State Solution,” David Faris. </w:t>
      </w:r>
      <w:r w:rsidRPr="00E40A3C">
        <w:rPr>
          <w:rFonts w:asciiTheme="majorHAnsi" w:hAnsiTheme="majorHAnsi" w:cstheme="majorHAnsi"/>
          <w:b/>
        </w:rPr>
        <w:t>{BB}.</w:t>
      </w:r>
    </w:p>
    <w:p w14:paraId="3454AF10" w14:textId="2FCCB847" w:rsidR="00B13467" w:rsidRPr="00B13467" w:rsidRDefault="007B64B3" w:rsidP="003E5096">
      <w:pPr>
        <w:rPr>
          <w:rFonts w:asciiTheme="majorHAnsi" w:hAnsiTheme="majorHAnsi" w:cstheme="majorHAnsi"/>
          <w:b/>
        </w:rPr>
      </w:pPr>
      <w:r w:rsidRPr="00E40A3C">
        <w:rPr>
          <w:rFonts w:asciiTheme="majorHAnsi" w:hAnsiTheme="majorHAnsi" w:cstheme="majorHAnsi"/>
          <w:b/>
        </w:rPr>
        <w:t>In class: Senate A, B and C post-mortems</w:t>
      </w:r>
    </w:p>
    <w:p w14:paraId="4595487F" w14:textId="77777777" w:rsidR="003E5096" w:rsidRPr="00E40A3C" w:rsidRDefault="003E5096">
      <w:pPr>
        <w:rPr>
          <w:rFonts w:asciiTheme="majorHAnsi" w:hAnsiTheme="majorHAnsi" w:cstheme="majorHAnsi"/>
        </w:rPr>
      </w:pPr>
    </w:p>
    <w:p w14:paraId="5954B873" w14:textId="11D85270" w:rsidR="007B64B3" w:rsidRPr="00E40A3C" w:rsidRDefault="00602988">
      <w:pPr>
        <w:rPr>
          <w:rFonts w:asciiTheme="majorHAnsi" w:hAnsiTheme="majorHAnsi" w:cstheme="majorHAnsi"/>
          <w:b/>
        </w:rPr>
      </w:pPr>
      <w:r w:rsidRPr="00E40A3C">
        <w:rPr>
          <w:rFonts w:asciiTheme="majorHAnsi" w:hAnsiTheme="majorHAnsi" w:cstheme="majorHAnsi"/>
          <w:b/>
        </w:rPr>
        <w:t xml:space="preserve">December </w:t>
      </w:r>
      <w:r w:rsidR="007B64B3" w:rsidRPr="00E40A3C">
        <w:rPr>
          <w:rFonts w:asciiTheme="majorHAnsi" w:hAnsiTheme="majorHAnsi" w:cstheme="majorHAnsi"/>
          <w:b/>
        </w:rPr>
        <w:t>4</w:t>
      </w:r>
    </w:p>
    <w:p w14:paraId="678C7102" w14:textId="53B963B8" w:rsidR="007B64B3" w:rsidRPr="00E40A3C" w:rsidRDefault="007B64B3">
      <w:pPr>
        <w:rPr>
          <w:rFonts w:asciiTheme="majorHAnsi" w:hAnsiTheme="majorHAnsi" w:cstheme="majorHAnsi"/>
        </w:rPr>
      </w:pPr>
      <w:r w:rsidRPr="00E40A3C">
        <w:rPr>
          <w:rFonts w:asciiTheme="majorHAnsi" w:hAnsiTheme="majorHAnsi" w:cstheme="majorHAnsi"/>
        </w:rPr>
        <w:t>Semester wrap. Gubernatorial post-mortems. Discussion of future of U.S. politics</w:t>
      </w:r>
    </w:p>
    <w:p w14:paraId="32DF5E11" w14:textId="42FE52D7" w:rsidR="007B64B3" w:rsidRDefault="007B64B3">
      <w:pPr>
        <w:rPr>
          <w:rFonts w:asciiTheme="majorHAnsi" w:hAnsiTheme="majorHAnsi" w:cstheme="majorHAnsi"/>
          <w:b/>
        </w:rPr>
      </w:pPr>
      <w:r w:rsidRPr="00E40A3C">
        <w:rPr>
          <w:rFonts w:asciiTheme="majorHAnsi" w:hAnsiTheme="majorHAnsi" w:cstheme="majorHAnsi"/>
        </w:rPr>
        <w:t xml:space="preserve">Read: Selections from Liliana Mason’s </w:t>
      </w:r>
      <w:r w:rsidRPr="00920F2A">
        <w:rPr>
          <w:rFonts w:asciiTheme="majorHAnsi" w:hAnsiTheme="majorHAnsi" w:cstheme="majorHAnsi"/>
          <w:i/>
        </w:rPr>
        <w:t>Uncivil Agreement</w:t>
      </w:r>
      <w:r w:rsidRPr="00E40A3C">
        <w:rPr>
          <w:rFonts w:asciiTheme="majorHAnsi" w:hAnsiTheme="majorHAnsi" w:cstheme="majorHAnsi"/>
        </w:rPr>
        <w:t xml:space="preserve">. </w:t>
      </w:r>
      <w:r w:rsidRPr="00E40A3C">
        <w:rPr>
          <w:rFonts w:asciiTheme="majorHAnsi" w:hAnsiTheme="majorHAnsi" w:cstheme="majorHAnsi"/>
          <w:b/>
        </w:rPr>
        <w:t>{BB}</w:t>
      </w:r>
    </w:p>
    <w:p w14:paraId="7B479B41" w14:textId="77777777" w:rsidR="00602988" w:rsidRPr="00E40A3C" w:rsidRDefault="00602988">
      <w:pPr>
        <w:rPr>
          <w:rFonts w:asciiTheme="majorHAnsi" w:hAnsiTheme="majorHAnsi" w:cstheme="majorHAnsi"/>
        </w:rPr>
      </w:pPr>
    </w:p>
    <w:p w14:paraId="0A480C6C" w14:textId="77777777" w:rsidR="007855A5" w:rsidRPr="00E40A3C" w:rsidRDefault="007855A5">
      <w:pPr>
        <w:rPr>
          <w:rFonts w:asciiTheme="majorHAnsi" w:hAnsiTheme="majorHAnsi" w:cstheme="majorHAnsi"/>
        </w:rPr>
      </w:pPr>
    </w:p>
    <w:p w14:paraId="40317804" w14:textId="09D1A1F2" w:rsidR="007855A5" w:rsidRPr="00755BB6" w:rsidRDefault="00755BB6">
      <w:pPr>
        <w:rPr>
          <w:rFonts w:asciiTheme="majorHAnsi" w:hAnsiTheme="majorHAnsi" w:cstheme="majorHAnsi"/>
          <w:b/>
          <w:color w:val="FF0000"/>
        </w:rPr>
      </w:pPr>
      <w:r w:rsidRPr="00755BB6">
        <w:rPr>
          <w:rFonts w:asciiTheme="majorHAnsi" w:hAnsiTheme="majorHAnsi" w:cstheme="majorHAnsi"/>
          <w:b/>
          <w:color w:val="FF0000"/>
        </w:rPr>
        <w:t>Tuesday, December 11</w:t>
      </w:r>
      <w:r w:rsidRPr="00755BB6">
        <w:rPr>
          <w:rFonts w:asciiTheme="majorHAnsi" w:hAnsiTheme="majorHAnsi" w:cstheme="majorHAnsi"/>
          <w:b/>
          <w:color w:val="FF0000"/>
          <w:vertAlign w:val="superscript"/>
        </w:rPr>
        <w:t>th</w:t>
      </w:r>
      <w:r w:rsidRPr="00755BB6">
        <w:rPr>
          <w:rFonts w:asciiTheme="majorHAnsi" w:hAnsiTheme="majorHAnsi" w:cstheme="majorHAnsi"/>
          <w:b/>
          <w:color w:val="FF0000"/>
        </w:rPr>
        <w:t>, 3:30 p.m. to 6:30 p.m.: Final Exam</w:t>
      </w:r>
    </w:p>
    <w:sectPr w:rsidR="007855A5" w:rsidRPr="00755BB6" w:rsidSect="0012167C">
      <w:headerReference w:type="even" r:id="rId23"/>
      <w:head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6ACB9" w14:textId="77777777" w:rsidR="00FC53E4" w:rsidRDefault="00FC53E4" w:rsidP="00755BB6">
      <w:r>
        <w:separator/>
      </w:r>
    </w:p>
  </w:endnote>
  <w:endnote w:type="continuationSeparator" w:id="0">
    <w:p w14:paraId="6D3028C5" w14:textId="77777777" w:rsidR="00FC53E4" w:rsidRDefault="00FC53E4" w:rsidP="0075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de">
    <w:altName w:val="Cambria"/>
    <w:panose1 w:val="020B0604020202020204"/>
    <w:charset w:val="4D"/>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94D24" w14:textId="77777777" w:rsidR="00FC53E4" w:rsidRDefault="00FC53E4" w:rsidP="00755BB6">
      <w:r>
        <w:separator/>
      </w:r>
    </w:p>
  </w:footnote>
  <w:footnote w:type="continuationSeparator" w:id="0">
    <w:p w14:paraId="1CF29618" w14:textId="77777777" w:rsidR="00FC53E4" w:rsidRDefault="00FC53E4" w:rsidP="0075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6660662"/>
      <w:docPartObj>
        <w:docPartGallery w:val="Page Numbers (Top of Page)"/>
        <w:docPartUnique/>
      </w:docPartObj>
    </w:sdtPr>
    <w:sdtContent>
      <w:p w14:paraId="12FE5BD9" w14:textId="47A67FC9" w:rsidR="00755BB6" w:rsidRDefault="00755BB6" w:rsidP="001B51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5E8418" w14:textId="77777777" w:rsidR="00755BB6" w:rsidRDefault="00755BB6" w:rsidP="00755B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5762243"/>
      <w:docPartObj>
        <w:docPartGallery w:val="Page Numbers (Top of Page)"/>
        <w:docPartUnique/>
      </w:docPartObj>
    </w:sdtPr>
    <w:sdtContent>
      <w:p w14:paraId="0BD3C82D" w14:textId="31CF3D4B" w:rsidR="00755BB6" w:rsidRDefault="00755BB6" w:rsidP="001B51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86F0E2" w14:textId="77777777" w:rsidR="00755BB6" w:rsidRDefault="00755BB6" w:rsidP="00755B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113A0"/>
    <w:multiLevelType w:val="hybridMultilevel"/>
    <w:tmpl w:val="13723C50"/>
    <w:lvl w:ilvl="0" w:tplc="6DD04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A5"/>
    <w:rsid w:val="00013F8B"/>
    <w:rsid w:val="0012167C"/>
    <w:rsid w:val="00157D9F"/>
    <w:rsid w:val="00191FDD"/>
    <w:rsid w:val="001B3B51"/>
    <w:rsid w:val="00262003"/>
    <w:rsid w:val="003C2087"/>
    <w:rsid w:val="003E5096"/>
    <w:rsid w:val="003F4762"/>
    <w:rsid w:val="003F6633"/>
    <w:rsid w:val="004551CC"/>
    <w:rsid w:val="00462732"/>
    <w:rsid w:val="004F7CC0"/>
    <w:rsid w:val="005110A0"/>
    <w:rsid w:val="00565A3C"/>
    <w:rsid w:val="00595332"/>
    <w:rsid w:val="00602988"/>
    <w:rsid w:val="00614513"/>
    <w:rsid w:val="00634CF0"/>
    <w:rsid w:val="00702E33"/>
    <w:rsid w:val="00755BB6"/>
    <w:rsid w:val="007855A5"/>
    <w:rsid w:val="007B64B3"/>
    <w:rsid w:val="0089701E"/>
    <w:rsid w:val="00920F2A"/>
    <w:rsid w:val="00996287"/>
    <w:rsid w:val="009B0D75"/>
    <w:rsid w:val="00A4006A"/>
    <w:rsid w:val="00AF589A"/>
    <w:rsid w:val="00B13467"/>
    <w:rsid w:val="00B65B3B"/>
    <w:rsid w:val="00BD08F3"/>
    <w:rsid w:val="00C73BAE"/>
    <w:rsid w:val="00C847EF"/>
    <w:rsid w:val="00C90484"/>
    <w:rsid w:val="00DB5AC4"/>
    <w:rsid w:val="00DF4650"/>
    <w:rsid w:val="00E40A3C"/>
    <w:rsid w:val="00EA31F4"/>
    <w:rsid w:val="00F222B2"/>
    <w:rsid w:val="00F34236"/>
    <w:rsid w:val="00F467B2"/>
    <w:rsid w:val="00F47154"/>
    <w:rsid w:val="00FC53E4"/>
    <w:rsid w:val="00FD6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2566C1"/>
  <w14:defaultImageDpi w14:val="300"/>
  <w15:docId w15:val="{89DBFCE6-7828-2B4F-84A8-36CA10E4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A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5A5"/>
    <w:rPr>
      <w:color w:val="0000FF" w:themeColor="hyperlink"/>
      <w:u w:val="single"/>
    </w:rPr>
  </w:style>
  <w:style w:type="character" w:styleId="FollowedHyperlink">
    <w:name w:val="FollowedHyperlink"/>
    <w:basedOn w:val="DefaultParagraphFont"/>
    <w:uiPriority w:val="99"/>
    <w:semiHidden/>
    <w:unhideWhenUsed/>
    <w:rsid w:val="00C847EF"/>
    <w:rPr>
      <w:color w:val="800080" w:themeColor="followedHyperlink"/>
      <w:u w:val="single"/>
    </w:rPr>
  </w:style>
  <w:style w:type="paragraph" w:styleId="NoSpacing">
    <w:name w:val="No Spacing"/>
    <w:link w:val="NoSpacingChar"/>
    <w:uiPriority w:val="1"/>
    <w:qFormat/>
    <w:rsid w:val="00C847EF"/>
    <w:rPr>
      <w:rFonts w:ascii="Calibri" w:eastAsia="Times New Roman" w:hAnsi="Calibri" w:cs="Arial"/>
      <w:sz w:val="22"/>
      <w:szCs w:val="22"/>
    </w:rPr>
  </w:style>
  <w:style w:type="character" w:customStyle="1" w:styleId="NoSpacingChar">
    <w:name w:val="No Spacing Char"/>
    <w:basedOn w:val="DefaultParagraphFont"/>
    <w:link w:val="NoSpacing"/>
    <w:uiPriority w:val="1"/>
    <w:rsid w:val="00C847EF"/>
    <w:rPr>
      <w:rFonts w:ascii="Calibri" w:eastAsia="Times New Roman" w:hAnsi="Calibri" w:cs="Arial"/>
      <w:sz w:val="22"/>
      <w:szCs w:val="22"/>
    </w:rPr>
  </w:style>
  <w:style w:type="paragraph" w:styleId="ListParagraph">
    <w:name w:val="List Paragraph"/>
    <w:basedOn w:val="Normal"/>
    <w:uiPriority w:val="34"/>
    <w:qFormat/>
    <w:rsid w:val="00C847EF"/>
    <w:pPr>
      <w:ind w:left="720"/>
      <w:contextualSpacing/>
    </w:pPr>
    <w:rPr>
      <w:rFonts w:ascii="Calibri" w:eastAsia="Calibri" w:hAnsi="Calibri" w:cs="Arial"/>
    </w:rPr>
  </w:style>
  <w:style w:type="paragraph" w:customStyle="1" w:styleId="Default">
    <w:name w:val="Default"/>
    <w:rsid w:val="00C847EF"/>
    <w:pPr>
      <w:autoSpaceDE w:val="0"/>
      <w:autoSpaceDN w:val="0"/>
      <w:adjustRightInd w:val="0"/>
    </w:pPr>
    <w:rPr>
      <w:rFonts w:ascii="Code" w:eastAsiaTheme="minorHAnsi" w:hAnsi="Code" w:cs="Code"/>
      <w:color w:val="000000"/>
    </w:rPr>
  </w:style>
  <w:style w:type="paragraph" w:customStyle="1" w:styleId="StylesyllabuslistCharArialNarrow12pt">
    <w:name w:val="Style syllabus list Char + Arial Narrow 12 pt"/>
    <w:basedOn w:val="Normal"/>
    <w:link w:val="StylesyllabuslistCharArialNarrow12ptChar"/>
    <w:autoRedefine/>
    <w:rsid w:val="00C847EF"/>
    <w:pPr>
      <w:widowControl w:val="0"/>
      <w:spacing w:after="120"/>
      <w:ind w:left="144"/>
    </w:pPr>
    <w:rPr>
      <w:rFonts w:ascii="Arial Narrow" w:hAnsi="Arial Narrow"/>
      <w:b/>
      <w:snapToGrid w:val="0"/>
      <w:sz w:val="18"/>
      <w:szCs w:val="22"/>
    </w:rPr>
  </w:style>
  <w:style w:type="character" w:customStyle="1" w:styleId="StylesyllabuslistCharArialNarrow12ptChar">
    <w:name w:val="Style syllabus list Char + Arial Narrow 12 pt Char"/>
    <w:link w:val="StylesyllabuslistCharArialNarrow12pt"/>
    <w:rsid w:val="00C847EF"/>
    <w:rPr>
      <w:rFonts w:ascii="Arial Narrow" w:eastAsia="Times New Roman" w:hAnsi="Arial Narrow" w:cs="Times New Roman"/>
      <w:b/>
      <w:snapToGrid w:val="0"/>
      <w:sz w:val="18"/>
      <w:szCs w:val="22"/>
    </w:rPr>
  </w:style>
  <w:style w:type="paragraph" w:styleId="PlainText">
    <w:name w:val="Plain Text"/>
    <w:basedOn w:val="Normal"/>
    <w:link w:val="PlainTextChar"/>
    <w:uiPriority w:val="99"/>
    <w:unhideWhenUsed/>
    <w:rsid w:val="00C847E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7EF"/>
    <w:rPr>
      <w:rFonts w:ascii="Calibri" w:eastAsiaTheme="minorHAnsi" w:hAnsi="Calibri"/>
      <w:sz w:val="22"/>
      <w:szCs w:val="21"/>
    </w:rPr>
  </w:style>
  <w:style w:type="paragraph" w:styleId="BalloonText">
    <w:name w:val="Balloon Text"/>
    <w:basedOn w:val="Normal"/>
    <w:link w:val="BalloonTextChar"/>
    <w:uiPriority w:val="99"/>
    <w:semiHidden/>
    <w:unhideWhenUsed/>
    <w:rsid w:val="00B65B3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65B3B"/>
    <w:rPr>
      <w:rFonts w:ascii="Lucida Grande" w:hAnsi="Lucida Grande" w:cs="Lucida Grande"/>
      <w:sz w:val="18"/>
      <w:szCs w:val="18"/>
    </w:rPr>
  </w:style>
  <w:style w:type="character" w:styleId="UnresolvedMention">
    <w:name w:val="Unresolved Mention"/>
    <w:basedOn w:val="DefaultParagraphFont"/>
    <w:uiPriority w:val="99"/>
    <w:rsid w:val="0089701E"/>
    <w:rPr>
      <w:color w:val="605E5C"/>
      <w:shd w:val="clear" w:color="auto" w:fill="E1DFDD"/>
    </w:rPr>
  </w:style>
  <w:style w:type="character" w:styleId="Emphasis">
    <w:name w:val="Emphasis"/>
    <w:basedOn w:val="DefaultParagraphFont"/>
    <w:uiPriority w:val="20"/>
    <w:qFormat/>
    <w:rsid w:val="00E40A3C"/>
    <w:rPr>
      <w:i/>
      <w:iCs/>
    </w:rPr>
  </w:style>
  <w:style w:type="paragraph" w:styleId="Header">
    <w:name w:val="header"/>
    <w:basedOn w:val="Normal"/>
    <w:link w:val="HeaderChar"/>
    <w:uiPriority w:val="99"/>
    <w:unhideWhenUsed/>
    <w:rsid w:val="00755BB6"/>
    <w:pPr>
      <w:tabs>
        <w:tab w:val="center" w:pos="4680"/>
        <w:tab w:val="right" w:pos="9360"/>
      </w:tabs>
    </w:pPr>
  </w:style>
  <w:style w:type="character" w:customStyle="1" w:styleId="HeaderChar">
    <w:name w:val="Header Char"/>
    <w:basedOn w:val="DefaultParagraphFont"/>
    <w:link w:val="Header"/>
    <w:uiPriority w:val="99"/>
    <w:rsid w:val="00755BB6"/>
    <w:rPr>
      <w:rFonts w:ascii="Times New Roman" w:eastAsia="Times New Roman" w:hAnsi="Times New Roman" w:cs="Times New Roman"/>
    </w:rPr>
  </w:style>
  <w:style w:type="character" w:styleId="PageNumber">
    <w:name w:val="page number"/>
    <w:basedOn w:val="DefaultParagraphFont"/>
    <w:uiPriority w:val="99"/>
    <w:semiHidden/>
    <w:unhideWhenUsed/>
    <w:rsid w:val="0075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4861">
      <w:bodyDiv w:val="1"/>
      <w:marLeft w:val="0"/>
      <w:marRight w:val="0"/>
      <w:marTop w:val="0"/>
      <w:marBottom w:val="0"/>
      <w:divBdr>
        <w:top w:val="none" w:sz="0" w:space="0" w:color="auto"/>
        <w:left w:val="none" w:sz="0" w:space="0" w:color="auto"/>
        <w:bottom w:val="none" w:sz="0" w:space="0" w:color="auto"/>
        <w:right w:val="none" w:sz="0" w:space="0" w:color="auto"/>
      </w:divBdr>
    </w:div>
    <w:div w:id="1344699760">
      <w:bodyDiv w:val="1"/>
      <w:marLeft w:val="0"/>
      <w:marRight w:val="0"/>
      <w:marTop w:val="0"/>
      <w:marBottom w:val="0"/>
      <w:divBdr>
        <w:top w:val="none" w:sz="0" w:space="0" w:color="auto"/>
        <w:left w:val="none" w:sz="0" w:space="0" w:color="auto"/>
        <w:bottom w:val="none" w:sz="0" w:space="0" w:color="auto"/>
        <w:right w:val="none" w:sz="0" w:space="0" w:color="auto"/>
      </w:divBdr>
    </w:div>
    <w:div w:id="1512455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ademicsuccess@roosevelt.edu" TargetMode="External"/><Relationship Id="rId18" Type="http://schemas.openxmlformats.org/officeDocument/2006/relationships/hyperlink" Target="https://fivethirtyeight.com/features/special-elections-so-far-point-to-a-democratic-wave-in-201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ditions.lib.umn.edu/smartpolitics/2014/10/29/is-there-a-presidential-drag-o/" TargetMode="External"/><Relationship Id="rId7" Type="http://schemas.openxmlformats.org/officeDocument/2006/relationships/hyperlink" Target="http://www.roosevelt.edu/Home.aspx" TargetMode="External"/><Relationship Id="rId12" Type="http://schemas.openxmlformats.org/officeDocument/2006/relationships/hyperlink" Target="https://www.roosevelt.edu/current-students/get-help/learning-commons/disability-services" TargetMode="External"/><Relationship Id="rId17" Type="http://schemas.openxmlformats.org/officeDocument/2006/relationships/hyperlink" Target="https://www.roosevelt.edu/current-students/academics/register-class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oosevelt.edu/title-ix" TargetMode="External"/><Relationship Id="rId20" Type="http://schemas.openxmlformats.org/officeDocument/2006/relationships/hyperlink" Target="https://www.newyorker.com/magazine/2012/05/21/money-unlimit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osevelt.edu/current-students/academics/academic-integrity"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roosevelt.edu/current-students/get-help/complaint/student-misconduct" TargetMode="External"/><Relationship Id="rId23" Type="http://schemas.openxmlformats.org/officeDocument/2006/relationships/header" Target="header1.xml"/><Relationship Id="rId10" Type="http://schemas.openxmlformats.org/officeDocument/2006/relationships/hyperlink" Target="http://www.roosevelt.edu/policies" TargetMode="External"/><Relationship Id="rId19" Type="http://schemas.openxmlformats.org/officeDocument/2006/relationships/hyperlink" Target="https://amgreatness.com/2018/05/23/from-blue-wave-to-blue-trickle-to-blue-gurgle/" TargetMode="External"/><Relationship Id="rId4" Type="http://schemas.openxmlformats.org/officeDocument/2006/relationships/webSettings" Target="webSettings.xml"/><Relationship Id="rId9" Type="http://schemas.openxmlformats.org/officeDocument/2006/relationships/hyperlink" Target="mailto:dfaris@roosevelt.edu" TargetMode="External"/><Relationship Id="rId14" Type="http://schemas.openxmlformats.org/officeDocument/2006/relationships/hyperlink" Target="https://www.roosevelt.edu/policies/religious-holidays" TargetMode="External"/><Relationship Id="rId22" Type="http://schemas.openxmlformats.org/officeDocument/2006/relationships/hyperlink" Target="https://fivethirtyeight.com/features/democrats-horrible-2018-senate-map-couldnt-have-come-at-a-better-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Roosevelt University</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Faris</dc:creator>
  <cp:keywords/>
  <dc:description/>
  <cp:lastModifiedBy>Microsoft Office User</cp:lastModifiedBy>
  <cp:revision>6</cp:revision>
  <cp:lastPrinted>2016-09-15T22:50:00Z</cp:lastPrinted>
  <dcterms:created xsi:type="dcterms:W3CDTF">2018-08-03T16:16:00Z</dcterms:created>
  <dcterms:modified xsi:type="dcterms:W3CDTF">2018-08-30T13:58:00Z</dcterms:modified>
</cp:coreProperties>
</file>