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47160" w14:textId="77777777" w:rsidR="00D04680" w:rsidRPr="00B62D06" w:rsidRDefault="00E2333D" w:rsidP="00F0246C">
      <w:pPr>
        <w:spacing w:after="0" w:line="240" w:lineRule="auto"/>
        <w:jc w:val="center"/>
        <w:rPr>
          <w:rFonts w:asciiTheme="majorHAnsi" w:hAnsiTheme="majorHAnsi"/>
          <w:b/>
          <w:bCs/>
          <w:sz w:val="24"/>
          <w:szCs w:val="24"/>
        </w:rPr>
      </w:pPr>
      <w:r w:rsidRPr="00B62D06">
        <w:rPr>
          <w:rFonts w:asciiTheme="majorHAnsi" w:hAnsiTheme="majorHAnsi"/>
          <w:noProof/>
          <w:color w:val="0000FF"/>
          <w:sz w:val="24"/>
          <w:szCs w:val="24"/>
        </w:rPr>
        <w:drawing>
          <wp:inline distT="0" distB="0" distL="0" distR="0" wp14:anchorId="1FC144E5" wp14:editId="547CDA3C">
            <wp:extent cx="2287229" cy="796413"/>
            <wp:effectExtent l="0" t="0" r="0" b="0"/>
            <wp:docPr id="3" name="Picture 1" descr="Roosevelt Univers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sevelt University">
                      <a:hlinkClick r:id="rId8"/>
                    </pic:cNvPr>
                    <pic:cNvPicPr>
                      <a:picLocks noChangeAspect="1" noChangeArrowheads="1"/>
                    </pic:cNvPicPr>
                  </pic:nvPicPr>
                  <pic:blipFill>
                    <a:blip r:embed="rId9"/>
                    <a:srcRect/>
                    <a:stretch>
                      <a:fillRect/>
                    </a:stretch>
                  </pic:blipFill>
                  <pic:spPr bwMode="auto">
                    <a:xfrm>
                      <a:off x="0" y="0"/>
                      <a:ext cx="2286876" cy="796290"/>
                    </a:xfrm>
                    <a:prstGeom prst="rect">
                      <a:avLst/>
                    </a:prstGeom>
                    <a:noFill/>
                    <a:ln w="9525">
                      <a:noFill/>
                      <a:miter lim="800000"/>
                      <a:headEnd/>
                      <a:tailEnd/>
                    </a:ln>
                  </pic:spPr>
                </pic:pic>
              </a:graphicData>
            </a:graphic>
          </wp:inline>
        </w:drawing>
      </w:r>
    </w:p>
    <w:p w14:paraId="03FE48AB" w14:textId="77777777" w:rsidR="00D04680" w:rsidRPr="00B62D06" w:rsidRDefault="00D04680" w:rsidP="00F0246C">
      <w:pPr>
        <w:spacing w:after="0" w:line="240" w:lineRule="auto"/>
        <w:jc w:val="center"/>
        <w:rPr>
          <w:rFonts w:asciiTheme="majorHAnsi" w:hAnsiTheme="majorHAnsi"/>
          <w:b/>
          <w:bCs/>
          <w:sz w:val="24"/>
          <w:szCs w:val="24"/>
        </w:rPr>
      </w:pPr>
      <w:r w:rsidRPr="00B62D06">
        <w:rPr>
          <w:rFonts w:asciiTheme="majorHAnsi" w:hAnsiTheme="majorHAnsi"/>
          <w:b/>
          <w:bCs/>
          <w:sz w:val="24"/>
          <w:szCs w:val="24"/>
        </w:rPr>
        <w:t xml:space="preserve">Department of </w:t>
      </w:r>
      <w:proofErr w:type="gramStart"/>
      <w:r w:rsidRPr="00B62D06">
        <w:rPr>
          <w:rFonts w:asciiTheme="majorHAnsi" w:hAnsiTheme="majorHAnsi"/>
          <w:b/>
          <w:bCs/>
          <w:sz w:val="24"/>
          <w:szCs w:val="24"/>
        </w:rPr>
        <w:t>Political Science</w:t>
      </w:r>
      <w:proofErr w:type="gramEnd"/>
      <w:r w:rsidRPr="00B62D06">
        <w:rPr>
          <w:rFonts w:asciiTheme="majorHAnsi" w:hAnsiTheme="majorHAnsi"/>
          <w:b/>
          <w:bCs/>
          <w:sz w:val="24"/>
          <w:szCs w:val="24"/>
        </w:rPr>
        <w:t xml:space="preserve"> and Public Administration</w:t>
      </w:r>
    </w:p>
    <w:p w14:paraId="4D3684F6" w14:textId="64540ECD" w:rsidR="0079206C" w:rsidRPr="00B62D06" w:rsidRDefault="00206565" w:rsidP="00F0246C">
      <w:pPr>
        <w:spacing w:after="0" w:line="240" w:lineRule="auto"/>
        <w:jc w:val="center"/>
        <w:rPr>
          <w:rFonts w:asciiTheme="majorHAnsi" w:hAnsiTheme="majorHAnsi"/>
          <w:b/>
          <w:bCs/>
          <w:sz w:val="24"/>
          <w:szCs w:val="24"/>
        </w:rPr>
      </w:pPr>
      <w:r w:rsidRPr="00B62D06">
        <w:rPr>
          <w:rFonts w:asciiTheme="majorHAnsi" w:hAnsiTheme="majorHAnsi"/>
          <w:b/>
          <w:bCs/>
          <w:sz w:val="24"/>
          <w:szCs w:val="24"/>
        </w:rPr>
        <w:t>ACP/</w:t>
      </w:r>
      <w:r w:rsidR="00483EA5" w:rsidRPr="00B62D06">
        <w:rPr>
          <w:rFonts w:asciiTheme="majorHAnsi" w:hAnsiTheme="majorHAnsi"/>
          <w:b/>
          <w:bCs/>
          <w:sz w:val="24"/>
          <w:szCs w:val="24"/>
        </w:rPr>
        <w:t xml:space="preserve">POS </w:t>
      </w:r>
      <w:r w:rsidRPr="00B62D06">
        <w:rPr>
          <w:rFonts w:asciiTheme="majorHAnsi" w:hAnsiTheme="majorHAnsi"/>
          <w:b/>
          <w:bCs/>
          <w:sz w:val="24"/>
          <w:szCs w:val="24"/>
        </w:rPr>
        <w:t>250</w:t>
      </w:r>
      <w:r w:rsidR="005D2899" w:rsidRPr="00B62D06">
        <w:rPr>
          <w:rFonts w:asciiTheme="majorHAnsi" w:hAnsiTheme="majorHAnsi"/>
          <w:b/>
          <w:bCs/>
          <w:sz w:val="24"/>
          <w:szCs w:val="24"/>
        </w:rPr>
        <w:t>-99</w:t>
      </w:r>
      <w:r w:rsidRPr="00B62D06">
        <w:rPr>
          <w:rFonts w:asciiTheme="majorHAnsi" w:hAnsiTheme="majorHAnsi"/>
          <w:b/>
          <w:bCs/>
          <w:sz w:val="24"/>
          <w:szCs w:val="24"/>
        </w:rPr>
        <w:t>: Transit in Transition</w:t>
      </w:r>
      <w:r w:rsidR="005D2899" w:rsidRPr="00B62D06">
        <w:rPr>
          <w:rFonts w:asciiTheme="majorHAnsi" w:hAnsiTheme="majorHAnsi"/>
          <w:b/>
          <w:bCs/>
          <w:sz w:val="24"/>
          <w:szCs w:val="24"/>
        </w:rPr>
        <w:t xml:space="preserve"> (</w:t>
      </w:r>
      <w:r w:rsidR="005D2899" w:rsidRPr="00B62D06">
        <w:rPr>
          <w:rFonts w:asciiTheme="majorHAnsi" w:hAnsiTheme="majorHAnsi"/>
          <w:b/>
          <w:bCs/>
          <w:i/>
          <w:sz w:val="24"/>
          <w:szCs w:val="24"/>
        </w:rPr>
        <w:t>Honors</w:t>
      </w:r>
      <w:r w:rsidR="005D2899" w:rsidRPr="00B62D06">
        <w:rPr>
          <w:rFonts w:asciiTheme="majorHAnsi" w:hAnsiTheme="majorHAnsi"/>
          <w:b/>
          <w:bCs/>
          <w:sz w:val="24"/>
          <w:szCs w:val="24"/>
        </w:rPr>
        <w:t>)</w:t>
      </w:r>
    </w:p>
    <w:p w14:paraId="3F97BE17" w14:textId="05E34056" w:rsidR="00112961" w:rsidRPr="00B62D06" w:rsidRDefault="005D2899" w:rsidP="00F0246C">
      <w:pPr>
        <w:spacing w:after="0" w:line="240" w:lineRule="auto"/>
        <w:jc w:val="center"/>
        <w:rPr>
          <w:rFonts w:asciiTheme="majorHAnsi" w:hAnsiTheme="majorHAnsi"/>
          <w:b/>
          <w:bCs/>
          <w:sz w:val="24"/>
          <w:szCs w:val="24"/>
        </w:rPr>
      </w:pPr>
      <w:r w:rsidRPr="00B62D06">
        <w:rPr>
          <w:rFonts w:asciiTheme="majorHAnsi" w:hAnsiTheme="majorHAnsi"/>
          <w:b/>
          <w:bCs/>
          <w:sz w:val="24"/>
          <w:szCs w:val="24"/>
        </w:rPr>
        <w:t>Fall</w:t>
      </w:r>
      <w:r w:rsidR="003633CF" w:rsidRPr="00B62D06">
        <w:rPr>
          <w:rFonts w:asciiTheme="majorHAnsi" w:hAnsiTheme="majorHAnsi"/>
          <w:b/>
          <w:bCs/>
          <w:sz w:val="24"/>
          <w:szCs w:val="24"/>
        </w:rPr>
        <w:t xml:space="preserve"> 2015</w:t>
      </w:r>
    </w:p>
    <w:p w14:paraId="3B644156" w14:textId="7E3C0F20" w:rsidR="005F1769" w:rsidRPr="00B62D06" w:rsidRDefault="004457A8" w:rsidP="00F0246C">
      <w:pPr>
        <w:spacing w:after="0" w:line="240" w:lineRule="auto"/>
        <w:jc w:val="center"/>
        <w:rPr>
          <w:rFonts w:asciiTheme="majorHAnsi" w:hAnsiTheme="majorHAnsi"/>
          <w:b/>
          <w:bCs/>
          <w:sz w:val="24"/>
          <w:szCs w:val="24"/>
        </w:rPr>
      </w:pPr>
      <w:r w:rsidRPr="00B62D06">
        <w:rPr>
          <w:rFonts w:asciiTheme="majorHAnsi" w:hAnsiTheme="majorHAnsi"/>
          <w:b/>
          <w:bCs/>
          <w:sz w:val="24"/>
          <w:szCs w:val="24"/>
        </w:rPr>
        <w:t>T 2-4:30</w:t>
      </w:r>
    </w:p>
    <w:p w14:paraId="102B56F0" w14:textId="77777777" w:rsidR="0079206C" w:rsidRPr="00B62D06" w:rsidRDefault="0079206C" w:rsidP="00F0246C">
      <w:pPr>
        <w:spacing w:after="0" w:line="240" w:lineRule="auto"/>
        <w:jc w:val="center"/>
        <w:rPr>
          <w:rFonts w:asciiTheme="majorHAnsi" w:hAnsiTheme="majorHAnsi"/>
          <w:b/>
          <w:bCs/>
          <w:sz w:val="24"/>
          <w:szCs w:val="24"/>
        </w:rPr>
      </w:pPr>
      <w:r w:rsidRPr="00B62D06">
        <w:rPr>
          <w:rFonts w:asciiTheme="majorHAnsi" w:hAnsiTheme="majorHAnsi"/>
          <w:sz w:val="24"/>
          <w:szCs w:val="24"/>
        </w:rPr>
        <w:t>Instructor: Dr. David Faris</w:t>
      </w:r>
    </w:p>
    <w:p w14:paraId="69B2EEBB" w14:textId="77777777" w:rsidR="0079206C" w:rsidRPr="00B62D06" w:rsidRDefault="003633CF" w:rsidP="00F0246C">
      <w:pPr>
        <w:spacing w:after="0" w:line="240" w:lineRule="auto"/>
        <w:jc w:val="center"/>
        <w:rPr>
          <w:rFonts w:asciiTheme="majorHAnsi" w:hAnsiTheme="majorHAnsi"/>
          <w:sz w:val="24"/>
          <w:szCs w:val="24"/>
        </w:rPr>
      </w:pPr>
      <w:r w:rsidRPr="00B62D06">
        <w:rPr>
          <w:rFonts w:asciiTheme="majorHAnsi" w:hAnsiTheme="majorHAnsi"/>
          <w:sz w:val="24"/>
          <w:szCs w:val="24"/>
        </w:rPr>
        <w:t>Office: AUD 860</w:t>
      </w:r>
    </w:p>
    <w:p w14:paraId="107D68F5" w14:textId="77777777" w:rsidR="0079206C" w:rsidRPr="00B62D06" w:rsidRDefault="0079206C" w:rsidP="00F0246C">
      <w:pPr>
        <w:spacing w:after="0" w:line="240" w:lineRule="auto"/>
        <w:jc w:val="center"/>
        <w:rPr>
          <w:rFonts w:asciiTheme="majorHAnsi" w:hAnsiTheme="majorHAnsi"/>
          <w:sz w:val="24"/>
          <w:szCs w:val="24"/>
        </w:rPr>
      </w:pPr>
      <w:r w:rsidRPr="00B62D06">
        <w:rPr>
          <w:rFonts w:asciiTheme="majorHAnsi" w:hAnsiTheme="majorHAnsi"/>
          <w:sz w:val="24"/>
          <w:szCs w:val="24"/>
        </w:rPr>
        <w:t xml:space="preserve">Email: </w:t>
      </w:r>
      <w:hyperlink r:id="rId10" w:history="1">
        <w:r w:rsidRPr="00B62D06">
          <w:rPr>
            <w:rStyle w:val="Hyperlink"/>
            <w:rFonts w:asciiTheme="majorHAnsi" w:hAnsiTheme="majorHAnsi"/>
            <w:sz w:val="24"/>
            <w:szCs w:val="24"/>
          </w:rPr>
          <w:t>dfaris@roosevelt.edu</w:t>
        </w:r>
      </w:hyperlink>
    </w:p>
    <w:p w14:paraId="36303D7F" w14:textId="77777777" w:rsidR="00A939CA" w:rsidRPr="00B62D06" w:rsidRDefault="0079206C" w:rsidP="00F0246C">
      <w:pPr>
        <w:spacing w:after="0" w:line="240" w:lineRule="auto"/>
        <w:jc w:val="center"/>
        <w:rPr>
          <w:rFonts w:asciiTheme="majorHAnsi" w:hAnsiTheme="majorHAnsi"/>
          <w:sz w:val="24"/>
          <w:szCs w:val="24"/>
        </w:rPr>
      </w:pPr>
      <w:r w:rsidRPr="00B62D06">
        <w:rPr>
          <w:rFonts w:asciiTheme="majorHAnsi" w:hAnsiTheme="majorHAnsi"/>
          <w:sz w:val="24"/>
          <w:szCs w:val="24"/>
        </w:rPr>
        <w:t>Office Phone: 3</w:t>
      </w:r>
      <w:r w:rsidR="00FB3179" w:rsidRPr="00B62D06">
        <w:rPr>
          <w:rFonts w:asciiTheme="majorHAnsi" w:hAnsiTheme="majorHAnsi"/>
          <w:sz w:val="24"/>
          <w:szCs w:val="24"/>
        </w:rPr>
        <w:t>12-322-7152</w:t>
      </w:r>
    </w:p>
    <w:p w14:paraId="73B3F757" w14:textId="62DB5DB7" w:rsidR="00E91ABC" w:rsidRPr="00B62D06" w:rsidRDefault="0079206C" w:rsidP="00F0246C">
      <w:pPr>
        <w:spacing w:after="0" w:line="240" w:lineRule="auto"/>
        <w:jc w:val="center"/>
        <w:rPr>
          <w:rFonts w:asciiTheme="majorHAnsi" w:hAnsiTheme="majorHAnsi"/>
          <w:sz w:val="24"/>
          <w:szCs w:val="24"/>
        </w:rPr>
      </w:pPr>
      <w:proofErr w:type="gramStart"/>
      <w:r w:rsidRPr="00B62D06">
        <w:rPr>
          <w:rFonts w:asciiTheme="majorHAnsi" w:hAnsiTheme="majorHAnsi"/>
          <w:sz w:val="24"/>
          <w:szCs w:val="24"/>
        </w:rPr>
        <w:t xml:space="preserve">Office Hours: </w:t>
      </w:r>
      <w:r w:rsidR="003633CF" w:rsidRPr="00B62D06">
        <w:rPr>
          <w:rFonts w:asciiTheme="majorHAnsi" w:hAnsiTheme="majorHAnsi"/>
          <w:sz w:val="24"/>
          <w:szCs w:val="24"/>
        </w:rPr>
        <w:t>Wednesdays 4</w:t>
      </w:r>
      <w:r w:rsidR="009330DA" w:rsidRPr="00B62D06">
        <w:rPr>
          <w:rFonts w:asciiTheme="majorHAnsi" w:hAnsiTheme="majorHAnsi"/>
          <w:sz w:val="24"/>
          <w:szCs w:val="24"/>
        </w:rPr>
        <w:t>:30</w:t>
      </w:r>
      <w:r w:rsidR="003633CF" w:rsidRPr="00B62D06">
        <w:rPr>
          <w:rFonts w:asciiTheme="majorHAnsi" w:hAnsiTheme="majorHAnsi"/>
          <w:sz w:val="24"/>
          <w:szCs w:val="24"/>
        </w:rPr>
        <w:t>-6 p.m.</w:t>
      </w:r>
      <w:proofErr w:type="gramEnd"/>
    </w:p>
    <w:p w14:paraId="5A24CC60" w14:textId="77777777" w:rsidR="0079206C" w:rsidRPr="00B62D06" w:rsidRDefault="0079206C" w:rsidP="00F0246C">
      <w:pPr>
        <w:spacing w:after="0" w:line="240" w:lineRule="auto"/>
        <w:jc w:val="center"/>
        <w:rPr>
          <w:rFonts w:asciiTheme="majorHAnsi" w:hAnsiTheme="majorHAnsi"/>
          <w:sz w:val="24"/>
          <w:szCs w:val="24"/>
        </w:rPr>
      </w:pPr>
    </w:p>
    <w:p w14:paraId="50C15DCF" w14:textId="77777777" w:rsidR="00D52687" w:rsidRPr="00B62D06" w:rsidRDefault="00D52687" w:rsidP="00F0246C">
      <w:pPr>
        <w:spacing w:after="0" w:line="240" w:lineRule="auto"/>
        <w:rPr>
          <w:rFonts w:asciiTheme="majorHAnsi" w:hAnsiTheme="majorHAnsi"/>
          <w:sz w:val="24"/>
          <w:szCs w:val="24"/>
        </w:rPr>
      </w:pPr>
    </w:p>
    <w:p w14:paraId="2538AD5C" w14:textId="77777777" w:rsidR="0011316C" w:rsidRPr="00B62D06" w:rsidRDefault="005A3775" w:rsidP="00F0246C">
      <w:pPr>
        <w:spacing w:after="0" w:line="240" w:lineRule="auto"/>
        <w:rPr>
          <w:rFonts w:asciiTheme="majorHAnsi" w:hAnsiTheme="majorHAnsi"/>
          <w:sz w:val="24"/>
          <w:szCs w:val="24"/>
        </w:rPr>
      </w:pPr>
      <w:r w:rsidRPr="00B62D06">
        <w:rPr>
          <w:rFonts w:asciiTheme="majorHAnsi" w:hAnsiTheme="majorHAnsi"/>
          <w:b/>
          <w:bCs/>
          <w:sz w:val="24"/>
          <w:szCs w:val="24"/>
        </w:rPr>
        <w:t>Course Description</w:t>
      </w:r>
      <w:r w:rsidRPr="00B62D06">
        <w:rPr>
          <w:rFonts w:asciiTheme="majorHAnsi" w:hAnsiTheme="majorHAnsi"/>
          <w:sz w:val="24"/>
          <w:szCs w:val="24"/>
        </w:rPr>
        <w:t>:</w:t>
      </w:r>
    </w:p>
    <w:p w14:paraId="0A5F7020" w14:textId="77777777" w:rsidR="00112961" w:rsidRPr="00B62D06" w:rsidRDefault="00112961" w:rsidP="00F0246C">
      <w:pPr>
        <w:spacing w:after="0" w:line="240" w:lineRule="auto"/>
        <w:rPr>
          <w:rFonts w:asciiTheme="majorHAnsi" w:hAnsiTheme="majorHAnsi"/>
          <w:sz w:val="24"/>
          <w:szCs w:val="24"/>
        </w:rPr>
      </w:pPr>
    </w:p>
    <w:p w14:paraId="0A5D3CF7" w14:textId="77777777" w:rsidR="006636A4" w:rsidRPr="00B62D06" w:rsidRDefault="00206565" w:rsidP="00F0246C">
      <w:pPr>
        <w:spacing w:after="0" w:line="240" w:lineRule="auto"/>
        <w:rPr>
          <w:rFonts w:asciiTheme="majorHAnsi" w:hAnsiTheme="majorHAnsi"/>
          <w:sz w:val="24"/>
          <w:szCs w:val="24"/>
        </w:rPr>
      </w:pPr>
      <w:r w:rsidRPr="00B62D06">
        <w:rPr>
          <w:rFonts w:asciiTheme="majorHAnsi" w:hAnsiTheme="majorHAnsi"/>
          <w:sz w:val="24"/>
          <w:szCs w:val="24"/>
        </w:rPr>
        <w:t>The transit landscape is commonly perceived as the functional outcome of objective needs. If there is an 18-lane superhighway running through the city, it must have been built because the 14-lane highway had become congested, because drivers wanted more space, and because we needed it. This course asks you instead to look at roads, trains, buses and bike lanes as the outcomes of long-term social and political struggles – struggles that have made the United Stat</w:t>
      </w:r>
      <w:r w:rsidR="00075204" w:rsidRPr="00B62D06">
        <w:rPr>
          <w:rFonts w:asciiTheme="majorHAnsi" w:hAnsiTheme="majorHAnsi"/>
          <w:sz w:val="24"/>
          <w:szCs w:val="24"/>
        </w:rPr>
        <w:t>es uniquely dependent on the automobile</w:t>
      </w:r>
      <w:r w:rsidRPr="00B62D06">
        <w:rPr>
          <w:rFonts w:asciiTheme="majorHAnsi" w:hAnsiTheme="majorHAnsi"/>
          <w:sz w:val="24"/>
          <w:szCs w:val="24"/>
        </w:rPr>
        <w:t xml:space="preserve">, and transformed </w:t>
      </w:r>
      <w:r w:rsidR="00075204" w:rsidRPr="00B62D06">
        <w:rPr>
          <w:rFonts w:asciiTheme="majorHAnsi" w:hAnsiTheme="majorHAnsi"/>
          <w:sz w:val="24"/>
          <w:szCs w:val="24"/>
        </w:rPr>
        <w:t xml:space="preserve">many </w:t>
      </w:r>
      <w:r w:rsidRPr="00B62D06">
        <w:rPr>
          <w:rFonts w:asciiTheme="majorHAnsi" w:hAnsiTheme="majorHAnsi"/>
          <w:sz w:val="24"/>
          <w:szCs w:val="24"/>
        </w:rPr>
        <w:t xml:space="preserve">American cities into battlegrounds between pedestrians, cyclists, transit riders and drivers. </w:t>
      </w:r>
      <w:r w:rsidR="00075204" w:rsidRPr="00B62D06">
        <w:rPr>
          <w:rFonts w:asciiTheme="majorHAnsi" w:hAnsiTheme="majorHAnsi"/>
          <w:sz w:val="24"/>
          <w:szCs w:val="24"/>
        </w:rPr>
        <w:t>Chicago happens to be one of the few metropolitan areas in the United States with a comprehensive public transit grid that includes a large subway system in addition to buses and commuter rail. Chicago also features The Circle, where multiple interstate highways meet in almost the precise center of the city, making Chicago into a kind of unfolding social experiment that pits the car against mass transit on a daily basis. In this course, we will ask how the United States ended up as the world’s most car-dependent civilization, who wins and loses when major highways get built, and why many cities have almost no public transportation at all. We will inquire about the relative economic and social costs of d</w:t>
      </w:r>
      <w:r w:rsidR="00606A49" w:rsidRPr="00B62D06">
        <w:rPr>
          <w:rFonts w:asciiTheme="majorHAnsi" w:hAnsiTheme="majorHAnsi"/>
          <w:sz w:val="24"/>
          <w:szCs w:val="24"/>
        </w:rPr>
        <w:t>ifferent transportation choices, about the cultural importance of the automobile in American public life, and about the new social movement that has brought us separated bike lines on Wabash Avenue. Most importantly, you will come to see the transportation environment is the result of conscious decisions, and by experiencing, researching and writing about multiple forms of movement, you will be encouraged to see how our very experience of the urban landscape is structured deeply by our chosen mode of transportation.</w:t>
      </w:r>
    </w:p>
    <w:p w14:paraId="35F89231" w14:textId="77777777" w:rsidR="00DB3D93" w:rsidRPr="00B62D06" w:rsidRDefault="00DB3D93" w:rsidP="00F0246C">
      <w:pPr>
        <w:spacing w:after="0" w:line="240" w:lineRule="auto"/>
        <w:rPr>
          <w:rFonts w:asciiTheme="majorHAnsi" w:hAnsiTheme="majorHAnsi"/>
          <w:b/>
          <w:bCs/>
          <w:sz w:val="24"/>
          <w:szCs w:val="24"/>
        </w:rPr>
      </w:pPr>
    </w:p>
    <w:p w14:paraId="6F6A7C4C" w14:textId="2B29AF9C" w:rsidR="00DD4CCD" w:rsidRPr="00B62D06" w:rsidRDefault="00DD4CCD" w:rsidP="00F0246C">
      <w:pPr>
        <w:spacing w:after="0" w:line="240" w:lineRule="auto"/>
        <w:rPr>
          <w:rFonts w:asciiTheme="majorHAnsi" w:hAnsiTheme="majorHAnsi"/>
          <w:b/>
          <w:bCs/>
          <w:sz w:val="24"/>
          <w:szCs w:val="24"/>
        </w:rPr>
      </w:pPr>
      <w:r w:rsidRPr="00B62D06">
        <w:rPr>
          <w:rFonts w:asciiTheme="majorHAnsi" w:hAnsiTheme="majorHAnsi"/>
          <w:b/>
          <w:bCs/>
          <w:sz w:val="24"/>
          <w:szCs w:val="24"/>
        </w:rPr>
        <w:t>Goals and Philosophy</w:t>
      </w:r>
    </w:p>
    <w:p w14:paraId="632F5DAD" w14:textId="7F0C2998" w:rsidR="00DD4CCD" w:rsidRPr="00B62D06" w:rsidRDefault="00DD4CCD" w:rsidP="00F0246C">
      <w:pPr>
        <w:spacing w:after="0" w:line="240" w:lineRule="auto"/>
        <w:rPr>
          <w:rFonts w:asciiTheme="majorHAnsi" w:hAnsiTheme="majorHAnsi"/>
          <w:bCs/>
          <w:sz w:val="24"/>
          <w:szCs w:val="24"/>
        </w:rPr>
      </w:pPr>
      <w:r w:rsidRPr="00B62D06">
        <w:rPr>
          <w:rFonts w:asciiTheme="majorHAnsi" w:hAnsiTheme="majorHAnsi"/>
          <w:bCs/>
          <w:sz w:val="24"/>
          <w:szCs w:val="24"/>
        </w:rPr>
        <w:t>This class will be conducted partially in a classroom and partially across the city of Chicago, where we will explore together the transit landscape that we read about</w:t>
      </w:r>
      <w:r w:rsidR="00B62D06" w:rsidRPr="00B62D06">
        <w:rPr>
          <w:rFonts w:asciiTheme="majorHAnsi" w:hAnsiTheme="majorHAnsi"/>
          <w:bCs/>
          <w:sz w:val="24"/>
          <w:szCs w:val="24"/>
        </w:rPr>
        <w:t xml:space="preserve">, to submerse you in the civic culture of Chicago and to see firsthand the </w:t>
      </w:r>
      <w:r w:rsidR="00B62D06" w:rsidRPr="00B62D06">
        <w:rPr>
          <w:rFonts w:asciiTheme="majorHAnsi" w:hAnsiTheme="majorHAnsi"/>
          <w:b/>
          <w:bCs/>
          <w:sz w:val="24"/>
          <w:szCs w:val="24"/>
        </w:rPr>
        <w:t>social justice</w:t>
      </w:r>
      <w:r w:rsidR="00B62D06" w:rsidRPr="00B62D06">
        <w:rPr>
          <w:rFonts w:asciiTheme="majorHAnsi" w:hAnsiTheme="majorHAnsi"/>
          <w:bCs/>
          <w:sz w:val="24"/>
          <w:szCs w:val="24"/>
        </w:rPr>
        <w:t xml:space="preserve"> needs of the communities. Through these excursions and our class work, you will acquire </w:t>
      </w:r>
      <w:r w:rsidR="00B62D06" w:rsidRPr="00B62D06">
        <w:rPr>
          <w:rFonts w:asciiTheme="majorHAnsi" w:hAnsiTheme="majorHAnsi"/>
          <w:b/>
          <w:bCs/>
          <w:sz w:val="24"/>
          <w:szCs w:val="24"/>
        </w:rPr>
        <w:t>discourse fluency in the field of transit</w:t>
      </w:r>
      <w:r w:rsidR="00B62D06" w:rsidRPr="00B62D06">
        <w:rPr>
          <w:rFonts w:asciiTheme="majorHAnsi" w:hAnsiTheme="majorHAnsi"/>
          <w:bCs/>
          <w:sz w:val="24"/>
          <w:szCs w:val="24"/>
        </w:rPr>
        <w:t xml:space="preserve">. Writing and speaking assignments are designed to foster the transferable skills of </w:t>
      </w:r>
      <w:r w:rsidR="00B62D06" w:rsidRPr="00B62D06">
        <w:rPr>
          <w:rFonts w:asciiTheme="majorHAnsi" w:hAnsiTheme="majorHAnsi"/>
          <w:b/>
          <w:bCs/>
          <w:sz w:val="24"/>
          <w:szCs w:val="24"/>
        </w:rPr>
        <w:t>effective communication</w:t>
      </w:r>
      <w:r w:rsidR="00B62D06" w:rsidRPr="00B62D06">
        <w:rPr>
          <w:rFonts w:asciiTheme="majorHAnsi" w:hAnsiTheme="majorHAnsi"/>
          <w:bCs/>
          <w:sz w:val="24"/>
          <w:szCs w:val="24"/>
        </w:rPr>
        <w:t xml:space="preserve">. </w:t>
      </w:r>
    </w:p>
    <w:p w14:paraId="1A6CFAFB" w14:textId="77777777" w:rsidR="00DD4CCD" w:rsidRPr="00B62D06" w:rsidRDefault="00DD4CCD" w:rsidP="00F0246C">
      <w:pPr>
        <w:spacing w:after="0" w:line="240" w:lineRule="auto"/>
        <w:rPr>
          <w:rFonts w:asciiTheme="majorHAnsi" w:hAnsiTheme="majorHAnsi"/>
          <w:bCs/>
          <w:sz w:val="24"/>
          <w:szCs w:val="24"/>
        </w:rPr>
      </w:pPr>
    </w:p>
    <w:p w14:paraId="1C0D4010" w14:textId="77777777" w:rsidR="00D52687" w:rsidRPr="00B62D06" w:rsidRDefault="00D52687" w:rsidP="00F0246C">
      <w:pPr>
        <w:spacing w:after="0" w:line="240" w:lineRule="auto"/>
        <w:rPr>
          <w:rFonts w:asciiTheme="majorHAnsi" w:hAnsiTheme="majorHAnsi"/>
          <w:sz w:val="24"/>
          <w:szCs w:val="24"/>
        </w:rPr>
      </w:pPr>
      <w:r w:rsidRPr="00B62D06">
        <w:rPr>
          <w:rFonts w:asciiTheme="majorHAnsi" w:hAnsiTheme="majorHAnsi"/>
          <w:b/>
          <w:bCs/>
          <w:sz w:val="24"/>
          <w:szCs w:val="24"/>
        </w:rPr>
        <w:t>Required Texts</w:t>
      </w:r>
      <w:r w:rsidRPr="00B62D06">
        <w:rPr>
          <w:rFonts w:asciiTheme="majorHAnsi" w:hAnsiTheme="majorHAnsi"/>
          <w:sz w:val="24"/>
          <w:szCs w:val="24"/>
        </w:rPr>
        <w:t>:</w:t>
      </w:r>
      <w:r w:rsidRPr="00B62D06">
        <w:rPr>
          <w:rFonts w:asciiTheme="majorHAnsi" w:hAnsiTheme="majorHAnsi"/>
          <w:sz w:val="24"/>
          <w:szCs w:val="24"/>
          <w:u w:val="single"/>
        </w:rPr>
        <w:t xml:space="preserve"> </w:t>
      </w:r>
    </w:p>
    <w:p w14:paraId="435F6C9F" w14:textId="77777777" w:rsidR="0011316C" w:rsidRPr="00B62D06" w:rsidRDefault="0011316C" w:rsidP="00F0246C">
      <w:pPr>
        <w:spacing w:after="0" w:line="240" w:lineRule="auto"/>
        <w:rPr>
          <w:rFonts w:asciiTheme="majorHAnsi" w:hAnsiTheme="majorHAnsi"/>
          <w:sz w:val="24"/>
          <w:szCs w:val="24"/>
        </w:rPr>
      </w:pPr>
    </w:p>
    <w:p w14:paraId="3ED6DC30" w14:textId="77777777" w:rsidR="00726B7A" w:rsidRPr="00B62D06" w:rsidRDefault="00D52687" w:rsidP="00F0246C">
      <w:pPr>
        <w:spacing w:after="0" w:line="240" w:lineRule="auto"/>
        <w:rPr>
          <w:rFonts w:asciiTheme="majorHAnsi" w:hAnsiTheme="majorHAnsi"/>
          <w:sz w:val="24"/>
          <w:szCs w:val="24"/>
        </w:rPr>
      </w:pPr>
      <w:r w:rsidRPr="00B62D06">
        <w:rPr>
          <w:rFonts w:asciiTheme="majorHAnsi" w:hAnsiTheme="majorHAnsi"/>
          <w:sz w:val="24"/>
          <w:szCs w:val="24"/>
        </w:rPr>
        <w:t xml:space="preserve">The following </w:t>
      </w:r>
      <w:r w:rsidR="00E91ABC" w:rsidRPr="00B62D06">
        <w:rPr>
          <w:rFonts w:asciiTheme="majorHAnsi" w:hAnsiTheme="majorHAnsi"/>
          <w:b/>
          <w:sz w:val="24"/>
          <w:szCs w:val="24"/>
        </w:rPr>
        <w:t>required</w:t>
      </w:r>
      <w:r w:rsidR="00E91ABC" w:rsidRPr="00B62D06">
        <w:rPr>
          <w:rFonts w:asciiTheme="majorHAnsi" w:hAnsiTheme="majorHAnsi"/>
          <w:sz w:val="24"/>
          <w:szCs w:val="24"/>
        </w:rPr>
        <w:t xml:space="preserve"> </w:t>
      </w:r>
      <w:r w:rsidRPr="00B62D06">
        <w:rPr>
          <w:rFonts w:asciiTheme="majorHAnsi" w:hAnsiTheme="majorHAnsi"/>
          <w:sz w:val="24"/>
          <w:szCs w:val="24"/>
        </w:rPr>
        <w:t>texts are available for purchase in the university bookstore.</w:t>
      </w:r>
    </w:p>
    <w:p w14:paraId="07B29E5D" w14:textId="77777777" w:rsidR="00883AD5" w:rsidRPr="00B62D06" w:rsidRDefault="003633CF" w:rsidP="00F0246C">
      <w:pPr>
        <w:pStyle w:val="ListParagraph"/>
        <w:numPr>
          <w:ilvl w:val="0"/>
          <w:numId w:val="1"/>
        </w:numPr>
        <w:rPr>
          <w:rFonts w:asciiTheme="majorHAnsi" w:hAnsiTheme="majorHAnsi"/>
        </w:rPr>
      </w:pPr>
      <w:r w:rsidRPr="00B62D06">
        <w:rPr>
          <w:rFonts w:asciiTheme="majorHAnsi" w:hAnsiTheme="majorHAnsi"/>
        </w:rPr>
        <w:lastRenderedPageBreak/>
        <w:t xml:space="preserve">Jarrett Walker. </w:t>
      </w:r>
      <w:r w:rsidRPr="00B62D06">
        <w:rPr>
          <w:rFonts w:asciiTheme="majorHAnsi" w:hAnsiTheme="majorHAnsi"/>
          <w:i/>
        </w:rPr>
        <w:t>Human Transit: How Clearer Thinking About Public Transit Can Enrich Our Communities and Our Lives</w:t>
      </w:r>
      <w:r w:rsidRPr="00B62D06">
        <w:rPr>
          <w:rFonts w:asciiTheme="majorHAnsi" w:hAnsiTheme="majorHAnsi"/>
        </w:rPr>
        <w:t>.</w:t>
      </w:r>
    </w:p>
    <w:p w14:paraId="611D48B7" w14:textId="3AD53D00" w:rsidR="004457A8" w:rsidRPr="00B62D06" w:rsidRDefault="004457A8" w:rsidP="00F0246C">
      <w:pPr>
        <w:pStyle w:val="ListParagraph"/>
        <w:numPr>
          <w:ilvl w:val="0"/>
          <w:numId w:val="1"/>
        </w:numPr>
        <w:rPr>
          <w:rFonts w:asciiTheme="majorHAnsi" w:hAnsiTheme="majorHAnsi"/>
        </w:rPr>
      </w:pPr>
      <w:r w:rsidRPr="00B62D06">
        <w:rPr>
          <w:rFonts w:asciiTheme="majorHAnsi" w:hAnsiTheme="majorHAnsi"/>
        </w:rPr>
        <w:t xml:space="preserve">J. Harry Wray, </w:t>
      </w:r>
      <w:r w:rsidRPr="00B62D06">
        <w:rPr>
          <w:rFonts w:asciiTheme="majorHAnsi" w:hAnsiTheme="majorHAnsi"/>
          <w:i/>
        </w:rPr>
        <w:t>Pedal Power: The Quiet Rise of the Bicycle in American Public Life</w:t>
      </w:r>
      <w:r w:rsidRPr="00B62D06">
        <w:rPr>
          <w:rFonts w:asciiTheme="majorHAnsi" w:hAnsiTheme="majorHAnsi"/>
        </w:rPr>
        <w:t>.</w:t>
      </w:r>
    </w:p>
    <w:p w14:paraId="6A72074F" w14:textId="77777777" w:rsidR="00726B7A" w:rsidRPr="00B62D06" w:rsidRDefault="00726B7A" w:rsidP="00F0246C">
      <w:pPr>
        <w:pStyle w:val="ListParagraph"/>
        <w:rPr>
          <w:rFonts w:asciiTheme="majorHAnsi" w:hAnsiTheme="majorHAnsi"/>
        </w:rPr>
      </w:pPr>
    </w:p>
    <w:p w14:paraId="338F6460" w14:textId="77777777" w:rsidR="00D46E78" w:rsidRPr="00B62D06" w:rsidRDefault="00D52687" w:rsidP="00F0246C">
      <w:pPr>
        <w:spacing w:after="0" w:line="240" w:lineRule="auto"/>
        <w:rPr>
          <w:rFonts w:asciiTheme="majorHAnsi" w:hAnsiTheme="majorHAnsi"/>
          <w:sz w:val="24"/>
          <w:szCs w:val="24"/>
        </w:rPr>
      </w:pPr>
      <w:r w:rsidRPr="00B62D06">
        <w:rPr>
          <w:rFonts w:asciiTheme="majorHAnsi" w:hAnsiTheme="majorHAnsi"/>
          <w:sz w:val="24"/>
          <w:szCs w:val="24"/>
        </w:rPr>
        <w:t>Other readings will be posted to Black</w:t>
      </w:r>
      <w:r w:rsidR="005B5BDA" w:rsidRPr="00B62D06">
        <w:rPr>
          <w:rFonts w:asciiTheme="majorHAnsi" w:hAnsiTheme="majorHAnsi"/>
          <w:sz w:val="24"/>
          <w:szCs w:val="24"/>
        </w:rPr>
        <w:t>board well in advance of class</w:t>
      </w:r>
      <w:r w:rsidR="00E91ABC" w:rsidRPr="00B62D06">
        <w:rPr>
          <w:rFonts w:asciiTheme="majorHAnsi" w:hAnsiTheme="majorHAnsi"/>
          <w:sz w:val="24"/>
          <w:szCs w:val="24"/>
        </w:rPr>
        <w:t xml:space="preserve"> and will be marked on the syllabus by the symbol </w:t>
      </w:r>
      <w:r w:rsidR="00E91ABC" w:rsidRPr="00B62D06">
        <w:rPr>
          <w:rFonts w:asciiTheme="majorHAnsi" w:hAnsiTheme="majorHAnsi"/>
          <w:b/>
          <w:sz w:val="24"/>
          <w:szCs w:val="24"/>
        </w:rPr>
        <w:t>{BB}.</w:t>
      </w:r>
      <w:r w:rsidR="00E91ABC" w:rsidRPr="00B62D06">
        <w:rPr>
          <w:rFonts w:asciiTheme="majorHAnsi" w:hAnsiTheme="majorHAnsi"/>
          <w:sz w:val="24"/>
          <w:szCs w:val="24"/>
        </w:rPr>
        <w:t xml:space="preserve"> Readings can be found under “</w:t>
      </w:r>
      <w:r w:rsidR="00D30854" w:rsidRPr="00B62D06">
        <w:rPr>
          <w:rFonts w:asciiTheme="majorHAnsi" w:hAnsiTheme="majorHAnsi"/>
          <w:sz w:val="24"/>
          <w:szCs w:val="24"/>
        </w:rPr>
        <w:t>Syllabus and Readings</w:t>
      </w:r>
      <w:r w:rsidR="00E91ABC" w:rsidRPr="00B62D06">
        <w:rPr>
          <w:rFonts w:asciiTheme="majorHAnsi" w:hAnsiTheme="majorHAnsi"/>
          <w:sz w:val="24"/>
          <w:szCs w:val="24"/>
        </w:rPr>
        <w:t>,” alpha by author.</w:t>
      </w:r>
    </w:p>
    <w:p w14:paraId="3ED3FC4D" w14:textId="77777777" w:rsidR="00914453" w:rsidRPr="00B62D06" w:rsidRDefault="00914453" w:rsidP="00F0246C">
      <w:pPr>
        <w:spacing w:after="0" w:line="240" w:lineRule="auto"/>
        <w:rPr>
          <w:rFonts w:asciiTheme="majorHAnsi" w:hAnsiTheme="majorHAnsi"/>
          <w:b/>
          <w:sz w:val="24"/>
          <w:szCs w:val="24"/>
        </w:rPr>
      </w:pPr>
    </w:p>
    <w:p w14:paraId="53B4E2BB" w14:textId="77777777" w:rsidR="003538AB" w:rsidRPr="00B62D06" w:rsidRDefault="003538AB" w:rsidP="00F0246C">
      <w:pPr>
        <w:spacing w:after="0" w:line="240" w:lineRule="auto"/>
        <w:rPr>
          <w:rFonts w:asciiTheme="majorHAnsi" w:hAnsiTheme="majorHAnsi"/>
          <w:b/>
          <w:sz w:val="24"/>
          <w:szCs w:val="24"/>
        </w:rPr>
      </w:pPr>
      <w:r w:rsidRPr="00B62D06">
        <w:rPr>
          <w:rFonts w:asciiTheme="majorHAnsi" w:hAnsiTheme="majorHAnsi"/>
          <w:b/>
          <w:sz w:val="24"/>
          <w:szCs w:val="24"/>
        </w:rPr>
        <w:t>Crisis Policy</w:t>
      </w:r>
    </w:p>
    <w:p w14:paraId="5D6B072F" w14:textId="77777777" w:rsidR="0011316C" w:rsidRPr="00B62D06" w:rsidRDefault="0011316C" w:rsidP="00F0246C">
      <w:pPr>
        <w:spacing w:after="0" w:line="240" w:lineRule="auto"/>
        <w:rPr>
          <w:rFonts w:asciiTheme="majorHAnsi" w:hAnsiTheme="majorHAnsi"/>
          <w:sz w:val="24"/>
          <w:szCs w:val="24"/>
        </w:rPr>
      </w:pPr>
    </w:p>
    <w:p w14:paraId="6DFF7B73" w14:textId="6582EE63" w:rsidR="003538AB" w:rsidRPr="00B62D06" w:rsidRDefault="003538AB" w:rsidP="00F0246C">
      <w:pPr>
        <w:spacing w:after="0" w:line="240" w:lineRule="auto"/>
        <w:rPr>
          <w:rFonts w:asciiTheme="majorHAnsi" w:hAnsiTheme="majorHAnsi"/>
          <w:i/>
          <w:sz w:val="24"/>
          <w:szCs w:val="24"/>
        </w:rPr>
      </w:pPr>
      <w:r w:rsidRPr="00B62D06">
        <w:rPr>
          <w:rFonts w:asciiTheme="majorHAnsi" w:hAnsiTheme="majorHAnsi"/>
          <w:sz w:val="24"/>
          <w:szCs w:val="24"/>
        </w:rPr>
        <w:t xml:space="preserve">If you are experiencing difficulties with your health, personal life or any other crisis that is affecting your ability to come to class and complete the work, it is imperative that you alert me as soon as possible. The best path is to see someone at Roosevelt’s counseling center, who can then (with your permission) alert all your professors that you are having trouble. I can work together with the counseling center to find an appropriate course of action to help you make it through the class. </w:t>
      </w:r>
    </w:p>
    <w:p w14:paraId="3FDD121F" w14:textId="77777777" w:rsidR="00845BAC" w:rsidRPr="00B62D06" w:rsidRDefault="00845BAC" w:rsidP="00F0246C">
      <w:pPr>
        <w:spacing w:after="0" w:line="240" w:lineRule="auto"/>
        <w:rPr>
          <w:rFonts w:asciiTheme="majorHAnsi" w:hAnsiTheme="majorHAnsi"/>
          <w:b/>
          <w:bCs/>
          <w:sz w:val="24"/>
          <w:szCs w:val="24"/>
        </w:rPr>
      </w:pPr>
    </w:p>
    <w:p w14:paraId="7426AB4C" w14:textId="77777777" w:rsidR="003538AB" w:rsidRPr="00B62D06" w:rsidRDefault="003538AB" w:rsidP="00F0246C">
      <w:pPr>
        <w:spacing w:after="0" w:line="240" w:lineRule="auto"/>
        <w:rPr>
          <w:rFonts w:asciiTheme="majorHAnsi" w:hAnsiTheme="majorHAnsi"/>
          <w:b/>
          <w:bCs/>
          <w:sz w:val="24"/>
          <w:szCs w:val="24"/>
        </w:rPr>
      </w:pPr>
      <w:r w:rsidRPr="00B62D06">
        <w:rPr>
          <w:rFonts w:asciiTheme="majorHAnsi" w:hAnsiTheme="majorHAnsi"/>
          <w:b/>
          <w:bCs/>
          <w:sz w:val="24"/>
          <w:szCs w:val="24"/>
        </w:rPr>
        <w:t xml:space="preserve">Assignments </w:t>
      </w:r>
    </w:p>
    <w:p w14:paraId="0A8687B0" w14:textId="77777777" w:rsidR="00A576A7" w:rsidRPr="00B62D06" w:rsidRDefault="00A576A7" w:rsidP="00F0246C">
      <w:pPr>
        <w:spacing w:after="0" w:line="240" w:lineRule="auto"/>
        <w:rPr>
          <w:rFonts w:asciiTheme="majorHAnsi" w:hAnsiTheme="majorHAnsi"/>
          <w:b/>
          <w:bCs/>
          <w:sz w:val="24"/>
          <w:szCs w:val="24"/>
        </w:rPr>
      </w:pPr>
    </w:p>
    <w:p w14:paraId="66100ED3" w14:textId="77777777" w:rsidR="00A576A7" w:rsidRPr="00B62D06" w:rsidRDefault="00A576A7" w:rsidP="00A576A7">
      <w:pPr>
        <w:spacing w:after="0" w:line="240" w:lineRule="auto"/>
        <w:rPr>
          <w:rFonts w:asciiTheme="majorHAnsi" w:hAnsiTheme="majorHAnsi"/>
          <w:sz w:val="24"/>
          <w:szCs w:val="24"/>
        </w:rPr>
      </w:pPr>
      <w:r w:rsidRPr="00B62D06">
        <w:rPr>
          <w:rFonts w:asciiTheme="majorHAnsi" w:hAnsiTheme="majorHAnsi"/>
          <w:i/>
          <w:sz w:val="24"/>
          <w:szCs w:val="24"/>
          <w:u w:val="single"/>
        </w:rPr>
        <w:t xml:space="preserve">Participation: </w:t>
      </w:r>
      <w:r w:rsidRPr="00B62D06">
        <w:rPr>
          <w:rFonts w:asciiTheme="majorHAnsi" w:hAnsiTheme="majorHAnsi"/>
          <w:sz w:val="24"/>
          <w:szCs w:val="24"/>
        </w:rPr>
        <w:t>Everyone will receive a participation grade based on a combination of your performance in collaborative groups, and your willingness to participate in class discussions and outside activities.</w:t>
      </w:r>
    </w:p>
    <w:p w14:paraId="1115B515" w14:textId="77777777" w:rsidR="00A576A7" w:rsidRPr="00B62D06" w:rsidRDefault="00A576A7" w:rsidP="00A576A7">
      <w:pPr>
        <w:spacing w:after="0" w:line="240" w:lineRule="auto"/>
        <w:rPr>
          <w:rFonts w:asciiTheme="majorHAnsi" w:hAnsiTheme="majorHAnsi"/>
          <w:sz w:val="24"/>
          <w:szCs w:val="24"/>
        </w:rPr>
      </w:pPr>
    </w:p>
    <w:p w14:paraId="08D0A6D9" w14:textId="0039DD81" w:rsidR="00A576A7" w:rsidRPr="00B62D06" w:rsidRDefault="00914453" w:rsidP="00A576A7">
      <w:pPr>
        <w:spacing w:after="0" w:line="240" w:lineRule="auto"/>
        <w:rPr>
          <w:rFonts w:asciiTheme="majorHAnsi" w:hAnsiTheme="majorHAnsi"/>
          <w:sz w:val="24"/>
          <w:szCs w:val="24"/>
        </w:rPr>
      </w:pPr>
      <w:r w:rsidRPr="00B62D06">
        <w:rPr>
          <w:rFonts w:asciiTheme="majorHAnsi" w:hAnsiTheme="majorHAnsi"/>
          <w:i/>
          <w:sz w:val="24"/>
          <w:szCs w:val="24"/>
          <w:u w:val="single"/>
        </w:rPr>
        <w:t>Midterm Exam</w:t>
      </w:r>
      <w:r w:rsidRPr="00B62D06">
        <w:rPr>
          <w:rFonts w:asciiTheme="majorHAnsi" w:hAnsiTheme="majorHAnsi"/>
          <w:i/>
          <w:sz w:val="24"/>
          <w:szCs w:val="24"/>
        </w:rPr>
        <w:t xml:space="preserve">: </w:t>
      </w:r>
      <w:r w:rsidRPr="00B62D06">
        <w:rPr>
          <w:rFonts w:asciiTheme="majorHAnsi" w:hAnsiTheme="majorHAnsi"/>
          <w:sz w:val="24"/>
          <w:szCs w:val="24"/>
        </w:rPr>
        <w:t xml:space="preserve">A midterm exam will take place during class on </w:t>
      </w:r>
      <w:r w:rsidR="00F0553E">
        <w:rPr>
          <w:rFonts w:asciiTheme="majorHAnsi" w:hAnsiTheme="majorHAnsi"/>
          <w:sz w:val="24"/>
          <w:szCs w:val="24"/>
        </w:rPr>
        <w:t>Tuesday, October 13</w:t>
      </w:r>
      <w:r w:rsidR="00F0553E" w:rsidRPr="00F0553E">
        <w:rPr>
          <w:rFonts w:asciiTheme="majorHAnsi" w:hAnsiTheme="majorHAnsi"/>
          <w:sz w:val="24"/>
          <w:szCs w:val="24"/>
          <w:vertAlign w:val="superscript"/>
        </w:rPr>
        <w:t>th</w:t>
      </w:r>
      <w:r w:rsidR="00F0553E">
        <w:rPr>
          <w:rFonts w:asciiTheme="majorHAnsi" w:hAnsiTheme="majorHAnsi"/>
          <w:sz w:val="24"/>
          <w:szCs w:val="24"/>
        </w:rPr>
        <w:t>.</w:t>
      </w:r>
      <w:bookmarkStart w:id="0" w:name="_GoBack"/>
      <w:bookmarkEnd w:id="0"/>
    </w:p>
    <w:p w14:paraId="0294C936" w14:textId="77777777" w:rsidR="00786038" w:rsidRPr="00B62D06" w:rsidRDefault="00786038" w:rsidP="00A576A7">
      <w:pPr>
        <w:spacing w:after="0" w:line="240" w:lineRule="auto"/>
        <w:rPr>
          <w:rFonts w:asciiTheme="majorHAnsi" w:hAnsiTheme="majorHAnsi"/>
          <w:sz w:val="24"/>
          <w:szCs w:val="24"/>
        </w:rPr>
      </w:pPr>
    </w:p>
    <w:p w14:paraId="20F7D27E" w14:textId="32AF9194" w:rsidR="00786038" w:rsidRPr="00B62D06" w:rsidRDefault="00AC5DBD" w:rsidP="00A576A7">
      <w:pPr>
        <w:spacing w:after="0" w:line="240" w:lineRule="auto"/>
        <w:rPr>
          <w:rFonts w:asciiTheme="majorHAnsi" w:hAnsiTheme="majorHAnsi"/>
          <w:sz w:val="24"/>
          <w:szCs w:val="24"/>
        </w:rPr>
      </w:pPr>
      <w:r w:rsidRPr="00B62D06">
        <w:rPr>
          <w:rFonts w:asciiTheme="majorHAnsi" w:hAnsiTheme="majorHAnsi"/>
          <w:i/>
          <w:sz w:val="24"/>
          <w:szCs w:val="24"/>
          <w:u w:val="single"/>
        </w:rPr>
        <w:t>Short Essays</w:t>
      </w:r>
      <w:r w:rsidR="00786038" w:rsidRPr="00B62D06">
        <w:rPr>
          <w:rFonts w:asciiTheme="majorHAnsi" w:hAnsiTheme="majorHAnsi"/>
          <w:i/>
          <w:sz w:val="24"/>
          <w:szCs w:val="24"/>
        </w:rPr>
        <w:t xml:space="preserve">: </w:t>
      </w:r>
      <w:r w:rsidR="00786038" w:rsidRPr="00B62D06">
        <w:rPr>
          <w:rFonts w:asciiTheme="majorHAnsi" w:hAnsiTheme="majorHAnsi"/>
          <w:sz w:val="24"/>
          <w:szCs w:val="24"/>
        </w:rPr>
        <w:t xml:space="preserve"> </w:t>
      </w:r>
      <w:r w:rsidR="00F651BD">
        <w:rPr>
          <w:rFonts w:asciiTheme="majorHAnsi" w:hAnsiTheme="majorHAnsi"/>
          <w:sz w:val="24"/>
          <w:szCs w:val="24"/>
        </w:rPr>
        <w:t xml:space="preserve">Two </w:t>
      </w:r>
      <w:r w:rsidRPr="00B62D06">
        <w:rPr>
          <w:rFonts w:asciiTheme="majorHAnsi" w:hAnsiTheme="majorHAnsi"/>
          <w:sz w:val="24"/>
          <w:szCs w:val="24"/>
        </w:rPr>
        <w:t xml:space="preserve">short essays </w:t>
      </w:r>
      <w:r w:rsidR="00F651BD">
        <w:rPr>
          <w:rFonts w:asciiTheme="majorHAnsi" w:hAnsiTheme="majorHAnsi"/>
          <w:sz w:val="24"/>
          <w:szCs w:val="24"/>
        </w:rPr>
        <w:t xml:space="preserve">(out of three possible prompts) </w:t>
      </w:r>
      <w:r w:rsidRPr="00B62D06">
        <w:rPr>
          <w:rFonts w:asciiTheme="majorHAnsi" w:hAnsiTheme="majorHAnsi"/>
          <w:sz w:val="24"/>
          <w:szCs w:val="24"/>
        </w:rPr>
        <w:t>related to class material and activities will be due on September 19</w:t>
      </w:r>
      <w:r w:rsidRPr="00B62D06">
        <w:rPr>
          <w:rFonts w:asciiTheme="majorHAnsi" w:hAnsiTheme="majorHAnsi"/>
          <w:sz w:val="24"/>
          <w:szCs w:val="24"/>
          <w:vertAlign w:val="superscript"/>
        </w:rPr>
        <w:t>th</w:t>
      </w:r>
      <w:r w:rsidR="00DB4851" w:rsidRPr="00B62D06">
        <w:rPr>
          <w:rFonts w:asciiTheme="majorHAnsi" w:hAnsiTheme="majorHAnsi"/>
          <w:sz w:val="24"/>
          <w:szCs w:val="24"/>
          <w:vertAlign w:val="superscript"/>
        </w:rPr>
        <w:t>,</w:t>
      </w:r>
      <w:r w:rsidRPr="00B62D06">
        <w:rPr>
          <w:rFonts w:asciiTheme="majorHAnsi" w:hAnsiTheme="majorHAnsi"/>
          <w:sz w:val="24"/>
          <w:szCs w:val="24"/>
        </w:rPr>
        <w:t xml:space="preserve"> </w:t>
      </w:r>
      <w:r w:rsidR="00DB4851" w:rsidRPr="00B62D06">
        <w:rPr>
          <w:rFonts w:asciiTheme="majorHAnsi" w:hAnsiTheme="majorHAnsi"/>
          <w:sz w:val="24"/>
          <w:szCs w:val="24"/>
        </w:rPr>
        <w:t>October 24</w:t>
      </w:r>
      <w:r w:rsidR="00DB4851" w:rsidRPr="00B62D06">
        <w:rPr>
          <w:rFonts w:asciiTheme="majorHAnsi" w:hAnsiTheme="majorHAnsi"/>
          <w:sz w:val="24"/>
          <w:szCs w:val="24"/>
          <w:vertAlign w:val="superscript"/>
        </w:rPr>
        <w:t>th</w:t>
      </w:r>
      <w:r w:rsidR="00DB4851" w:rsidRPr="00B62D06">
        <w:rPr>
          <w:rFonts w:asciiTheme="majorHAnsi" w:hAnsiTheme="majorHAnsi"/>
          <w:sz w:val="24"/>
          <w:szCs w:val="24"/>
        </w:rPr>
        <w:t xml:space="preserve"> </w:t>
      </w:r>
      <w:r w:rsidRPr="00B62D06">
        <w:rPr>
          <w:rFonts w:asciiTheme="majorHAnsi" w:hAnsiTheme="majorHAnsi"/>
          <w:sz w:val="24"/>
          <w:szCs w:val="24"/>
        </w:rPr>
        <w:t>and November 21</w:t>
      </w:r>
      <w:r w:rsidRPr="00B62D06">
        <w:rPr>
          <w:rFonts w:asciiTheme="majorHAnsi" w:hAnsiTheme="majorHAnsi"/>
          <w:sz w:val="24"/>
          <w:szCs w:val="24"/>
          <w:vertAlign w:val="superscript"/>
        </w:rPr>
        <w:t>st</w:t>
      </w:r>
      <w:r w:rsidRPr="00B62D06">
        <w:rPr>
          <w:rFonts w:asciiTheme="majorHAnsi" w:hAnsiTheme="majorHAnsi"/>
          <w:sz w:val="24"/>
          <w:szCs w:val="24"/>
        </w:rPr>
        <w:t>, respectively.</w:t>
      </w:r>
    </w:p>
    <w:p w14:paraId="479D797F" w14:textId="77777777" w:rsidR="00A576A7" w:rsidRPr="00B62D06" w:rsidRDefault="00A576A7" w:rsidP="00A576A7">
      <w:pPr>
        <w:spacing w:after="0" w:line="240" w:lineRule="auto"/>
        <w:rPr>
          <w:rFonts w:asciiTheme="majorHAnsi" w:hAnsiTheme="majorHAnsi"/>
          <w:sz w:val="24"/>
          <w:szCs w:val="24"/>
        </w:rPr>
      </w:pPr>
    </w:p>
    <w:p w14:paraId="3AB3AFA2" w14:textId="0F262C68" w:rsidR="00D239A7" w:rsidRPr="00B62D06" w:rsidRDefault="00A576A7" w:rsidP="00A576A7">
      <w:pPr>
        <w:spacing w:after="0" w:line="240" w:lineRule="auto"/>
        <w:rPr>
          <w:rFonts w:asciiTheme="majorHAnsi" w:hAnsiTheme="majorHAnsi"/>
          <w:sz w:val="24"/>
          <w:szCs w:val="24"/>
        </w:rPr>
      </w:pPr>
      <w:r w:rsidRPr="00B62D06">
        <w:rPr>
          <w:rFonts w:asciiTheme="majorHAnsi" w:hAnsiTheme="majorHAnsi"/>
          <w:i/>
          <w:sz w:val="24"/>
          <w:szCs w:val="24"/>
          <w:u w:val="single"/>
        </w:rPr>
        <w:t>Final</w:t>
      </w:r>
      <w:r w:rsidR="00D239A7" w:rsidRPr="00B62D06">
        <w:rPr>
          <w:rFonts w:asciiTheme="majorHAnsi" w:hAnsiTheme="majorHAnsi"/>
          <w:i/>
          <w:sz w:val="24"/>
          <w:szCs w:val="24"/>
          <w:u w:val="single"/>
        </w:rPr>
        <w:t xml:space="preserve"> Project:</w:t>
      </w:r>
      <w:r w:rsidR="00D239A7" w:rsidRPr="00B62D06">
        <w:rPr>
          <w:rFonts w:asciiTheme="majorHAnsi" w:hAnsiTheme="majorHAnsi"/>
          <w:i/>
          <w:sz w:val="24"/>
          <w:szCs w:val="24"/>
        </w:rPr>
        <w:t xml:space="preserve"> </w:t>
      </w:r>
      <w:r w:rsidR="00D239A7" w:rsidRPr="00B62D06">
        <w:rPr>
          <w:rFonts w:asciiTheme="majorHAnsi" w:hAnsiTheme="majorHAnsi"/>
          <w:sz w:val="24"/>
          <w:szCs w:val="24"/>
        </w:rPr>
        <w:t>Students will be assigned to a small working group (depending on class size) to produce what is known as a “</w:t>
      </w:r>
      <w:proofErr w:type="spellStart"/>
      <w:r w:rsidR="00D239A7" w:rsidRPr="00B62D06">
        <w:rPr>
          <w:rFonts w:asciiTheme="majorHAnsi" w:hAnsiTheme="majorHAnsi"/>
          <w:sz w:val="24"/>
          <w:szCs w:val="24"/>
        </w:rPr>
        <w:t>livemap</w:t>
      </w:r>
      <w:proofErr w:type="spellEnd"/>
      <w:r w:rsidR="00D239A7" w:rsidRPr="00B62D06">
        <w:rPr>
          <w:rFonts w:asciiTheme="majorHAnsi" w:hAnsiTheme="majorHAnsi"/>
          <w:sz w:val="24"/>
          <w:szCs w:val="24"/>
        </w:rPr>
        <w:t xml:space="preserve">” – a shareable, living application that uses GPS data and smartphone input to create new knowledge. </w:t>
      </w:r>
      <w:r w:rsidR="007B66C9" w:rsidRPr="00B62D06">
        <w:rPr>
          <w:rFonts w:asciiTheme="majorHAnsi" w:hAnsiTheme="majorHAnsi"/>
          <w:sz w:val="24"/>
          <w:szCs w:val="24"/>
        </w:rPr>
        <w:t xml:space="preserve">This project will be executed through </w:t>
      </w:r>
      <w:proofErr w:type="spellStart"/>
      <w:r w:rsidR="007B66C9" w:rsidRPr="00B62D06">
        <w:rPr>
          <w:rFonts w:asciiTheme="majorHAnsi" w:hAnsiTheme="majorHAnsi"/>
          <w:sz w:val="24"/>
          <w:szCs w:val="24"/>
        </w:rPr>
        <w:t>Crowdmap</w:t>
      </w:r>
      <w:proofErr w:type="spellEnd"/>
      <w:r w:rsidR="007B66C9" w:rsidRPr="00B62D06">
        <w:rPr>
          <w:rFonts w:asciiTheme="majorHAnsi" w:hAnsiTheme="majorHAnsi"/>
          <w:sz w:val="24"/>
          <w:szCs w:val="24"/>
        </w:rPr>
        <w:t>. Details to follow on Monday, July 13</w:t>
      </w:r>
      <w:r w:rsidR="007B66C9" w:rsidRPr="00B62D06">
        <w:rPr>
          <w:rFonts w:asciiTheme="majorHAnsi" w:hAnsiTheme="majorHAnsi"/>
          <w:sz w:val="24"/>
          <w:szCs w:val="24"/>
          <w:vertAlign w:val="superscript"/>
        </w:rPr>
        <w:t>th</w:t>
      </w:r>
      <w:r w:rsidR="007B66C9" w:rsidRPr="00B62D06">
        <w:rPr>
          <w:rFonts w:asciiTheme="majorHAnsi" w:hAnsiTheme="majorHAnsi"/>
          <w:sz w:val="24"/>
          <w:szCs w:val="24"/>
        </w:rPr>
        <w:t>.</w:t>
      </w:r>
    </w:p>
    <w:p w14:paraId="4D4CB66F" w14:textId="77777777" w:rsidR="00DB4851" w:rsidRPr="00B62D06" w:rsidRDefault="00DB4851" w:rsidP="00A576A7">
      <w:pPr>
        <w:spacing w:after="0" w:line="240" w:lineRule="auto"/>
        <w:rPr>
          <w:rFonts w:asciiTheme="majorHAnsi" w:hAnsiTheme="majorHAnsi"/>
          <w:sz w:val="24"/>
          <w:szCs w:val="24"/>
        </w:rPr>
      </w:pPr>
    </w:p>
    <w:p w14:paraId="12FF9440" w14:textId="71E7049C" w:rsidR="00DB4851" w:rsidRPr="00B62D06" w:rsidRDefault="00DB4851" w:rsidP="00A576A7">
      <w:pPr>
        <w:spacing w:after="0" w:line="240" w:lineRule="auto"/>
        <w:rPr>
          <w:rFonts w:asciiTheme="majorHAnsi" w:hAnsiTheme="majorHAnsi"/>
          <w:sz w:val="24"/>
          <w:szCs w:val="24"/>
        </w:rPr>
      </w:pPr>
      <w:r w:rsidRPr="00B62D06">
        <w:rPr>
          <w:rFonts w:asciiTheme="majorHAnsi" w:hAnsiTheme="majorHAnsi"/>
          <w:i/>
          <w:sz w:val="24"/>
          <w:szCs w:val="24"/>
          <w:u w:val="single"/>
        </w:rPr>
        <w:t>Final Exam</w:t>
      </w:r>
      <w:r w:rsidRPr="00B62D06">
        <w:rPr>
          <w:rFonts w:asciiTheme="majorHAnsi" w:hAnsiTheme="majorHAnsi"/>
          <w:sz w:val="24"/>
          <w:szCs w:val="24"/>
        </w:rPr>
        <w:t>: A final exam will be administered during the assigned class period.</w:t>
      </w:r>
    </w:p>
    <w:p w14:paraId="0967261B" w14:textId="77777777" w:rsidR="003538AB" w:rsidRPr="00B62D06" w:rsidRDefault="003538AB" w:rsidP="00F0246C">
      <w:pPr>
        <w:spacing w:after="0" w:line="240" w:lineRule="auto"/>
        <w:rPr>
          <w:rFonts w:asciiTheme="majorHAnsi" w:hAnsiTheme="majorHAnsi"/>
          <w:sz w:val="24"/>
          <w:szCs w:val="24"/>
        </w:rPr>
      </w:pPr>
    </w:p>
    <w:p w14:paraId="552D8B09" w14:textId="77777777" w:rsidR="003538AB" w:rsidRPr="00B62D06" w:rsidRDefault="003538AB" w:rsidP="00F0246C">
      <w:pPr>
        <w:spacing w:after="0" w:line="240" w:lineRule="auto"/>
        <w:rPr>
          <w:rFonts w:asciiTheme="majorHAnsi" w:hAnsiTheme="majorHAnsi"/>
          <w:sz w:val="24"/>
          <w:szCs w:val="24"/>
        </w:rPr>
      </w:pPr>
      <w:r w:rsidRPr="00B62D06">
        <w:rPr>
          <w:rFonts w:asciiTheme="majorHAnsi" w:hAnsiTheme="majorHAnsi"/>
          <w:b/>
          <w:sz w:val="24"/>
          <w:szCs w:val="24"/>
        </w:rPr>
        <w:t>You are responsible for sending the correct file in the correct format</w:t>
      </w:r>
      <w:r w:rsidRPr="00B62D06">
        <w:rPr>
          <w:rFonts w:asciiTheme="majorHAnsi" w:hAnsiTheme="majorHAnsi"/>
          <w:sz w:val="24"/>
          <w:szCs w:val="24"/>
        </w:rPr>
        <w:t>. Emails without attachments, or emails containing files other than Word documents, will be regarded as not fulfilling the assignment. You may not under any circumstances:</w:t>
      </w:r>
    </w:p>
    <w:p w14:paraId="4F3BBF12" w14:textId="77777777" w:rsidR="003538AB" w:rsidRPr="00B62D06" w:rsidRDefault="003538AB" w:rsidP="00F0246C">
      <w:pPr>
        <w:pStyle w:val="ListParagraph"/>
        <w:numPr>
          <w:ilvl w:val="0"/>
          <w:numId w:val="2"/>
        </w:numPr>
        <w:rPr>
          <w:rFonts w:asciiTheme="majorHAnsi" w:hAnsiTheme="majorHAnsi"/>
        </w:rPr>
      </w:pPr>
      <w:r w:rsidRPr="00B62D06">
        <w:rPr>
          <w:rFonts w:asciiTheme="majorHAnsi" w:hAnsiTheme="majorHAnsi"/>
        </w:rPr>
        <w:t>Claim that you saved the email in draft form but simply forgot to send it</w:t>
      </w:r>
    </w:p>
    <w:p w14:paraId="421DF778" w14:textId="77777777" w:rsidR="003538AB" w:rsidRPr="00B62D06" w:rsidRDefault="003538AB" w:rsidP="00F0246C">
      <w:pPr>
        <w:pStyle w:val="ListParagraph"/>
        <w:numPr>
          <w:ilvl w:val="0"/>
          <w:numId w:val="2"/>
        </w:numPr>
        <w:rPr>
          <w:rFonts w:asciiTheme="majorHAnsi" w:hAnsiTheme="majorHAnsi"/>
        </w:rPr>
      </w:pPr>
      <w:r w:rsidRPr="00B62D06">
        <w:rPr>
          <w:rFonts w:asciiTheme="majorHAnsi" w:hAnsiTheme="majorHAnsi"/>
        </w:rPr>
        <w:t>Claim that you sent the email to the wrong address</w:t>
      </w:r>
    </w:p>
    <w:p w14:paraId="12AB9FF2" w14:textId="77777777" w:rsidR="003538AB" w:rsidRPr="00B62D06" w:rsidRDefault="003538AB" w:rsidP="00F0246C">
      <w:pPr>
        <w:pStyle w:val="ListParagraph"/>
        <w:numPr>
          <w:ilvl w:val="0"/>
          <w:numId w:val="2"/>
        </w:numPr>
        <w:rPr>
          <w:rFonts w:asciiTheme="majorHAnsi" w:hAnsiTheme="majorHAnsi"/>
        </w:rPr>
      </w:pPr>
      <w:r w:rsidRPr="00B62D06">
        <w:rPr>
          <w:rFonts w:asciiTheme="majorHAnsi" w:hAnsiTheme="majorHAnsi"/>
        </w:rPr>
        <w:t>Claim that you wrote the paper but simply forgot to send it to me</w:t>
      </w:r>
    </w:p>
    <w:p w14:paraId="5D23C939" w14:textId="77777777" w:rsidR="003538AB" w:rsidRPr="00B62D06" w:rsidRDefault="003538AB" w:rsidP="00F0246C">
      <w:pPr>
        <w:pStyle w:val="ListParagraph"/>
        <w:numPr>
          <w:ilvl w:val="0"/>
          <w:numId w:val="2"/>
        </w:numPr>
        <w:rPr>
          <w:rFonts w:asciiTheme="majorHAnsi" w:hAnsiTheme="majorHAnsi"/>
        </w:rPr>
      </w:pPr>
      <w:r w:rsidRPr="00B62D06">
        <w:rPr>
          <w:rFonts w:asciiTheme="majorHAnsi" w:hAnsiTheme="majorHAnsi"/>
        </w:rPr>
        <w:t>Claim that you emailed me but forgot to attach the assignment</w:t>
      </w:r>
    </w:p>
    <w:p w14:paraId="40EB8665" w14:textId="77777777" w:rsidR="003538AB" w:rsidRPr="00B62D06" w:rsidRDefault="003538AB" w:rsidP="00F0246C">
      <w:pPr>
        <w:pStyle w:val="ListParagraph"/>
        <w:numPr>
          <w:ilvl w:val="0"/>
          <w:numId w:val="2"/>
        </w:numPr>
        <w:rPr>
          <w:rFonts w:asciiTheme="majorHAnsi" w:hAnsiTheme="majorHAnsi"/>
        </w:rPr>
      </w:pPr>
      <w:r w:rsidRPr="00B62D06">
        <w:rPr>
          <w:rFonts w:asciiTheme="majorHAnsi" w:hAnsiTheme="majorHAnsi"/>
        </w:rPr>
        <w:t>Claim that the Internet is down where you live</w:t>
      </w:r>
    </w:p>
    <w:p w14:paraId="268F9FBE" w14:textId="77777777" w:rsidR="003538AB" w:rsidRPr="00B62D06" w:rsidRDefault="003538AB" w:rsidP="00F0246C">
      <w:pPr>
        <w:pStyle w:val="ListParagraph"/>
        <w:numPr>
          <w:ilvl w:val="0"/>
          <w:numId w:val="2"/>
        </w:numPr>
        <w:rPr>
          <w:rFonts w:asciiTheme="majorHAnsi" w:hAnsiTheme="majorHAnsi"/>
        </w:rPr>
      </w:pPr>
      <w:r w:rsidRPr="00B62D06">
        <w:rPr>
          <w:rFonts w:asciiTheme="majorHAnsi" w:hAnsiTheme="majorHAnsi"/>
        </w:rPr>
        <w:t>Claim that your document was lost in a catastrophic computer crash</w:t>
      </w:r>
    </w:p>
    <w:p w14:paraId="6EF007B3" w14:textId="77777777" w:rsidR="003538AB" w:rsidRPr="00B62D06" w:rsidRDefault="003538AB" w:rsidP="00F0246C">
      <w:pPr>
        <w:pStyle w:val="ListParagraph"/>
        <w:numPr>
          <w:ilvl w:val="0"/>
          <w:numId w:val="2"/>
        </w:numPr>
        <w:rPr>
          <w:rFonts w:asciiTheme="majorHAnsi" w:hAnsiTheme="majorHAnsi"/>
        </w:rPr>
      </w:pPr>
      <w:r w:rsidRPr="00B62D06">
        <w:rPr>
          <w:rFonts w:asciiTheme="majorHAnsi" w:hAnsiTheme="majorHAnsi"/>
        </w:rPr>
        <w:t>Claim that your document was lost, stolen or otherwise corrupted</w:t>
      </w:r>
    </w:p>
    <w:p w14:paraId="09644967" w14:textId="77777777" w:rsidR="003538AB" w:rsidRPr="00B62D06" w:rsidRDefault="003538AB" w:rsidP="00F0246C">
      <w:pPr>
        <w:pStyle w:val="ListParagraph"/>
        <w:numPr>
          <w:ilvl w:val="0"/>
          <w:numId w:val="2"/>
        </w:numPr>
        <w:rPr>
          <w:rFonts w:asciiTheme="majorHAnsi" w:hAnsiTheme="majorHAnsi"/>
        </w:rPr>
      </w:pPr>
      <w:r w:rsidRPr="00B62D06">
        <w:rPr>
          <w:rFonts w:asciiTheme="majorHAnsi" w:hAnsiTheme="majorHAnsi"/>
        </w:rPr>
        <w:t>Email me days later with a different file claiming the file you sent me the first time was the wrong one. If you send the wrong file, you MUST realize and rectify the error within the timeframe of the due date.</w:t>
      </w:r>
    </w:p>
    <w:p w14:paraId="6760B322" w14:textId="77777777" w:rsidR="003538AB" w:rsidRPr="00B62D06" w:rsidRDefault="003538AB" w:rsidP="00F0246C">
      <w:pPr>
        <w:pStyle w:val="ListParagraph"/>
        <w:rPr>
          <w:rFonts w:asciiTheme="majorHAnsi" w:hAnsiTheme="majorHAnsi"/>
        </w:rPr>
      </w:pPr>
    </w:p>
    <w:p w14:paraId="03C4FA78" w14:textId="77777777" w:rsidR="00582273" w:rsidRPr="00B62D06" w:rsidRDefault="003538AB" w:rsidP="00F0246C">
      <w:pPr>
        <w:spacing w:after="0" w:line="240" w:lineRule="auto"/>
        <w:rPr>
          <w:rFonts w:asciiTheme="majorHAnsi" w:hAnsiTheme="majorHAnsi"/>
          <w:b/>
          <w:sz w:val="24"/>
          <w:szCs w:val="24"/>
        </w:rPr>
      </w:pPr>
      <w:r w:rsidRPr="00B62D06">
        <w:rPr>
          <w:rFonts w:asciiTheme="majorHAnsi" w:hAnsiTheme="majorHAnsi"/>
          <w:b/>
          <w:sz w:val="24"/>
          <w:szCs w:val="24"/>
        </w:rPr>
        <w:lastRenderedPageBreak/>
        <w:t>Exceptions to policies surrounding the turning in of assignments will only be granted in the case of severe illness or emergency occurring within 24 hours of the due date, which must be documented</w:t>
      </w:r>
    </w:p>
    <w:p w14:paraId="36C97C46" w14:textId="77777777" w:rsidR="003538AB" w:rsidRPr="00B62D06" w:rsidRDefault="003538AB" w:rsidP="00F0246C">
      <w:pPr>
        <w:spacing w:after="0" w:line="240" w:lineRule="auto"/>
        <w:rPr>
          <w:rFonts w:asciiTheme="majorHAnsi" w:hAnsiTheme="majorHAnsi"/>
          <w:b/>
          <w:sz w:val="24"/>
          <w:szCs w:val="24"/>
        </w:rPr>
      </w:pPr>
    </w:p>
    <w:p w14:paraId="6AB1697C" w14:textId="77777777" w:rsidR="003538AB" w:rsidRPr="00B62D06" w:rsidRDefault="00F0246C" w:rsidP="00F0246C">
      <w:pPr>
        <w:spacing w:after="0" w:line="240" w:lineRule="auto"/>
        <w:rPr>
          <w:rFonts w:asciiTheme="majorHAnsi" w:hAnsiTheme="majorHAnsi"/>
          <w:b/>
          <w:sz w:val="24"/>
          <w:szCs w:val="24"/>
        </w:rPr>
      </w:pPr>
      <w:r w:rsidRPr="00B62D06">
        <w:rPr>
          <w:rFonts w:asciiTheme="majorHAnsi" w:hAnsiTheme="majorHAnsi"/>
          <w:b/>
          <w:sz w:val="24"/>
          <w:szCs w:val="24"/>
        </w:rPr>
        <w:t>Grading</w:t>
      </w:r>
    </w:p>
    <w:p w14:paraId="3328B501" w14:textId="77777777" w:rsidR="0011316C" w:rsidRPr="00B62D06" w:rsidRDefault="0011316C" w:rsidP="00F0246C">
      <w:pPr>
        <w:spacing w:after="0" w:line="240" w:lineRule="auto"/>
        <w:rPr>
          <w:rFonts w:asciiTheme="majorHAnsi" w:hAnsiTheme="majorHAnsi"/>
          <w:sz w:val="24"/>
          <w:szCs w:val="24"/>
        </w:rPr>
      </w:pPr>
    </w:p>
    <w:p w14:paraId="20CF14C8" w14:textId="7F6D16FE" w:rsidR="00F0246C" w:rsidRPr="00B62D06" w:rsidRDefault="00CB41DF" w:rsidP="00F0246C">
      <w:pPr>
        <w:spacing w:after="0" w:line="240" w:lineRule="auto"/>
        <w:rPr>
          <w:rFonts w:asciiTheme="majorHAnsi" w:hAnsiTheme="majorHAnsi"/>
          <w:sz w:val="24"/>
          <w:szCs w:val="24"/>
        </w:rPr>
      </w:pPr>
      <w:r w:rsidRPr="00B62D06">
        <w:rPr>
          <w:rFonts w:asciiTheme="majorHAnsi" w:hAnsiTheme="majorHAnsi"/>
          <w:sz w:val="24"/>
          <w:szCs w:val="24"/>
        </w:rPr>
        <w:t xml:space="preserve">Midterm: </w:t>
      </w:r>
      <w:r w:rsidRPr="00B62D06">
        <w:rPr>
          <w:rFonts w:asciiTheme="majorHAnsi" w:hAnsiTheme="majorHAnsi"/>
          <w:sz w:val="24"/>
          <w:szCs w:val="24"/>
        </w:rPr>
        <w:tab/>
      </w:r>
      <w:r w:rsidRPr="00B62D06">
        <w:rPr>
          <w:rFonts w:asciiTheme="majorHAnsi" w:hAnsiTheme="majorHAnsi"/>
          <w:sz w:val="24"/>
          <w:szCs w:val="24"/>
        </w:rPr>
        <w:tab/>
        <w:t>15</w:t>
      </w:r>
      <w:r w:rsidR="00914453" w:rsidRPr="00B62D06">
        <w:rPr>
          <w:rFonts w:asciiTheme="majorHAnsi" w:hAnsiTheme="majorHAnsi"/>
          <w:sz w:val="24"/>
          <w:szCs w:val="24"/>
        </w:rPr>
        <w:t>%</w:t>
      </w:r>
    </w:p>
    <w:p w14:paraId="20138132" w14:textId="726263FB" w:rsidR="00786038" w:rsidRPr="00B62D06" w:rsidRDefault="00786038" w:rsidP="00F0246C">
      <w:pPr>
        <w:spacing w:after="0" w:line="240" w:lineRule="auto"/>
        <w:rPr>
          <w:rFonts w:asciiTheme="majorHAnsi" w:hAnsiTheme="majorHAnsi"/>
          <w:sz w:val="24"/>
          <w:szCs w:val="24"/>
        </w:rPr>
      </w:pPr>
      <w:r w:rsidRPr="00B62D06">
        <w:rPr>
          <w:rFonts w:asciiTheme="majorHAnsi" w:hAnsiTheme="majorHAnsi"/>
          <w:sz w:val="24"/>
          <w:szCs w:val="24"/>
        </w:rPr>
        <w:t>Short Essay</w:t>
      </w:r>
      <w:r w:rsidR="00CB41DF" w:rsidRPr="00B62D06">
        <w:rPr>
          <w:rFonts w:asciiTheme="majorHAnsi" w:hAnsiTheme="majorHAnsi"/>
          <w:sz w:val="24"/>
          <w:szCs w:val="24"/>
        </w:rPr>
        <w:t xml:space="preserve"> #1: </w:t>
      </w:r>
      <w:r w:rsidR="00CB41DF" w:rsidRPr="00B62D06">
        <w:rPr>
          <w:rFonts w:asciiTheme="majorHAnsi" w:hAnsiTheme="majorHAnsi"/>
          <w:sz w:val="24"/>
          <w:szCs w:val="24"/>
        </w:rPr>
        <w:tab/>
        <w:t>10%</w:t>
      </w:r>
    </w:p>
    <w:p w14:paraId="2109071B" w14:textId="4FA7A5C3" w:rsidR="00CB41DF" w:rsidRPr="00B62D06" w:rsidRDefault="00CB41DF" w:rsidP="00F0246C">
      <w:pPr>
        <w:spacing w:after="0" w:line="240" w:lineRule="auto"/>
        <w:rPr>
          <w:rFonts w:asciiTheme="majorHAnsi" w:hAnsiTheme="majorHAnsi"/>
          <w:sz w:val="24"/>
          <w:szCs w:val="24"/>
        </w:rPr>
      </w:pPr>
      <w:r w:rsidRPr="00B62D06">
        <w:rPr>
          <w:rFonts w:asciiTheme="majorHAnsi" w:hAnsiTheme="majorHAnsi"/>
          <w:sz w:val="24"/>
          <w:szCs w:val="24"/>
        </w:rPr>
        <w:t xml:space="preserve">Short Essay #2: </w:t>
      </w:r>
      <w:r w:rsidRPr="00B62D06">
        <w:rPr>
          <w:rFonts w:asciiTheme="majorHAnsi" w:hAnsiTheme="majorHAnsi"/>
          <w:sz w:val="24"/>
          <w:szCs w:val="24"/>
        </w:rPr>
        <w:tab/>
        <w:t>15%</w:t>
      </w:r>
    </w:p>
    <w:p w14:paraId="43A297D5" w14:textId="6D8F0C71" w:rsidR="00CB41DF" w:rsidRPr="00B62D06" w:rsidRDefault="00CB41DF" w:rsidP="00F0246C">
      <w:pPr>
        <w:spacing w:after="0" w:line="240" w:lineRule="auto"/>
        <w:rPr>
          <w:rFonts w:asciiTheme="majorHAnsi" w:hAnsiTheme="majorHAnsi"/>
          <w:sz w:val="24"/>
          <w:szCs w:val="24"/>
        </w:rPr>
      </w:pPr>
      <w:r w:rsidRPr="00B62D06">
        <w:rPr>
          <w:rFonts w:asciiTheme="majorHAnsi" w:hAnsiTheme="majorHAnsi"/>
          <w:sz w:val="24"/>
          <w:szCs w:val="24"/>
        </w:rPr>
        <w:t>Short Essay #3:</w:t>
      </w:r>
      <w:r w:rsidRPr="00B62D06">
        <w:rPr>
          <w:rFonts w:asciiTheme="majorHAnsi" w:hAnsiTheme="majorHAnsi"/>
          <w:sz w:val="24"/>
          <w:szCs w:val="24"/>
        </w:rPr>
        <w:tab/>
        <w:t>20%</w:t>
      </w:r>
    </w:p>
    <w:p w14:paraId="19C8C917" w14:textId="46D74176" w:rsidR="00CB41DF" w:rsidRPr="00B62D06" w:rsidRDefault="00CB41DF" w:rsidP="00F0246C">
      <w:pPr>
        <w:spacing w:after="0" w:line="240" w:lineRule="auto"/>
        <w:rPr>
          <w:rFonts w:asciiTheme="majorHAnsi" w:hAnsiTheme="majorHAnsi"/>
          <w:sz w:val="24"/>
          <w:szCs w:val="24"/>
        </w:rPr>
      </w:pPr>
      <w:r w:rsidRPr="00B62D06">
        <w:rPr>
          <w:rFonts w:asciiTheme="majorHAnsi" w:hAnsiTheme="majorHAnsi"/>
          <w:sz w:val="24"/>
          <w:szCs w:val="24"/>
        </w:rPr>
        <w:t>Final Exam:</w:t>
      </w:r>
      <w:r w:rsidRPr="00B62D06">
        <w:rPr>
          <w:rFonts w:asciiTheme="majorHAnsi" w:hAnsiTheme="majorHAnsi"/>
          <w:sz w:val="24"/>
          <w:szCs w:val="24"/>
        </w:rPr>
        <w:tab/>
      </w:r>
      <w:r w:rsidRPr="00B62D06">
        <w:rPr>
          <w:rFonts w:asciiTheme="majorHAnsi" w:hAnsiTheme="majorHAnsi"/>
          <w:sz w:val="24"/>
          <w:szCs w:val="24"/>
        </w:rPr>
        <w:tab/>
        <w:t>25%</w:t>
      </w:r>
    </w:p>
    <w:p w14:paraId="435CF0A8" w14:textId="2F1A29F8" w:rsidR="003538AB" w:rsidRPr="00B62D06" w:rsidRDefault="00D13439" w:rsidP="00F0246C">
      <w:pPr>
        <w:spacing w:after="0" w:line="240" w:lineRule="auto"/>
        <w:rPr>
          <w:rFonts w:asciiTheme="majorHAnsi" w:hAnsiTheme="majorHAnsi"/>
          <w:sz w:val="24"/>
          <w:szCs w:val="24"/>
        </w:rPr>
      </w:pPr>
      <w:r w:rsidRPr="00B62D06">
        <w:rPr>
          <w:rFonts w:asciiTheme="majorHAnsi" w:hAnsiTheme="majorHAnsi"/>
          <w:sz w:val="24"/>
          <w:szCs w:val="24"/>
        </w:rPr>
        <w:t xml:space="preserve">Final </w:t>
      </w:r>
      <w:r w:rsidR="00914453" w:rsidRPr="00B62D06">
        <w:rPr>
          <w:rFonts w:asciiTheme="majorHAnsi" w:hAnsiTheme="majorHAnsi"/>
          <w:sz w:val="24"/>
          <w:szCs w:val="24"/>
        </w:rPr>
        <w:t>Project</w:t>
      </w:r>
      <w:r w:rsidR="00CB41DF" w:rsidRPr="00B62D06">
        <w:rPr>
          <w:rFonts w:asciiTheme="majorHAnsi" w:hAnsiTheme="majorHAnsi"/>
          <w:sz w:val="24"/>
          <w:szCs w:val="24"/>
        </w:rPr>
        <w:t xml:space="preserve">: </w:t>
      </w:r>
      <w:r w:rsidR="00CB41DF" w:rsidRPr="00B62D06">
        <w:rPr>
          <w:rFonts w:asciiTheme="majorHAnsi" w:hAnsiTheme="majorHAnsi"/>
          <w:sz w:val="24"/>
          <w:szCs w:val="24"/>
        </w:rPr>
        <w:tab/>
      </w:r>
      <w:r w:rsidR="00CB41DF" w:rsidRPr="00B62D06">
        <w:rPr>
          <w:rFonts w:asciiTheme="majorHAnsi" w:hAnsiTheme="majorHAnsi"/>
          <w:sz w:val="24"/>
          <w:szCs w:val="24"/>
        </w:rPr>
        <w:tab/>
        <w:t>10%</w:t>
      </w:r>
    </w:p>
    <w:p w14:paraId="17180B08" w14:textId="106BF605" w:rsidR="00CB41DF" w:rsidRPr="00B62D06" w:rsidRDefault="00CB41DF" w:rsidP="00F0246C">
      <w:pPr>
        <w:spacing w:after="0" w:line="240" w:lineRule="auto"/>
        <w:rPr>
          <w:rFonts w:asciiTheme="majorHAnsi" w:hAnsiTheme="majorHAnsi"/>
          <w:sz w:val="24"/>
          <w:szCs w:val="24"/>
        </w:rPr>
      </w:pPr>
      <w:r w:rsidRPr="00B62D06">
        <w:rPr>
          <w:rFonts w:asciiTheme="majorHAnsi" w:hAnsiTheme="majorHAnsi"/>
          <w:sz w:val="24"/>
          <w:szCs w:val="24"/>
        </w:rPr>
        <w:t>Participation:</w:t>
      </w:r>
      <w:r w:rsidRPr="00B62D06">
        <w:rPr>
          <w:rFonts w:asciiTheme="majorHAnsi" w:hAnsiTheme="majorHAnsi"/>
          <w:sz w:val="24"/>
          <w:szCs w:val="24"/>
        </w:rPr>
        <w:tab/>
      </w:r>
      <w:r w:rsidRPr="00B62D06">
        <w:rPr>
          <w:rFonts w:asciiTheme="majorHAnsi" w:hAnsiTheme="majorHAnsi"/>
          <w:sz w:val="24"/>
          <w:szCs w:val="24"/>
        </w:rPr>
        <w:tab/>
        <w:t>5%</w:t>
      </w:r>
    </w:p>
    <w:p w14:paraId="2E6116CE" w14:textId="77777777" w:rsidR="003538AB" w:rsidRPr="00B62D06" w:rsidRDefault="003538AB" w:rsidP="00F0246C">
      <w:pPr>
        <w:spacing w:after="0" w:line="240" w:lineRule="auto"/>
        <w:rPr>
          <w:rFonts w:asciiTheme="majorHAnsi" w:hAnsiTheme="majorHAnsi"/>
          <w:b/>
          <w:bCs/>
          <w:sz w:val="24"/>
          <w:szCs w:val="24"/>
        </w:rPr>
      </w:pPr>
    </w:p>
    <w:p w14:paraId="5DB4ADAF" w14:textId="77777777" w:rsidR="003538AB" w:rsidRPr="00B62D06" w:rsidRDefault="003538AB" w:rsidP="00F0246C">
      <w:pPr>
        <w:spacing w:after="0" w:line="240" w:lineRule="auto"/>
        <w:rPr>
          <w:rFonts w:asciiTheme="majorHAnsi" w:hAnsiTheme="majorHAnsi"/>
          <w:sz w:val="24"/>
          <w:szCs w:val="24"/>
        </w:rPr>
      </w:pPr>
      <w:r w:rsidRPr="00B62D06">
        <w:rPr>
          <w:rFonts w:asciiTheme="majorHAnsi" w:hAnsiTheme="majorHAnsi"/>
          <w:b/>
          <w:sz w:val="24"/>
          <w:szCs w:val="24"/>
        </w:rPr>
        <w:t>The grading scale is as follows</w:t>
      </w:r>
      <w:r w:rsidRPr="00B62D06">
        <w:rPr>
          <w:rFonts w:asciiTheme="majorHAnsi" w:hAnsiTheme="majorHAnsi"/>
          <w:sz w:val="24"/>
          <w:szCs w:val="24"/>
        </w:rPr>
        <w:t>.  Grades will be rounded down below .5, and rounded up for .5-.9 – i.e. an 89.4 is an 89, but an 89.5 is a 90.</w:t>
      </w:r>
    </w:p>
    <w:p w14:paraId="7777EC09" w14:textId="77777777" w:rsidR="003538AB" w:rsidRPr="00B62D06" w:rsidRDefault="003538AB" w:rsidP="00F0246C">
      <w:pPr>
        <w:spacing w:after="0" w:line="240" w:lineRule="auto"/>
        <w:rPr>
          <w:rFonts w:asciiTheme="majorHAnsi" w:hAnsiTheme="majorHAnsi"/>
          <w:sz w:val="24"/>
          <w:szCs w:val="24"/>
        </w:rPr>
      </w:pPr>
    </w:p>
    <w:p w14:paraId="4EA710D3" w14:textId="77777777" w:rsidR="003538AB" w:rsidRPr="00B62D06" w:rsidRDefault="003538AB" w:rsidP="00F0246C">
      <w:pPr>
        <w:spacing w:after="0" w:line="240" w:lineRule="auto"/>
        <w:rPr>
          <w:rFonts w:asciiTheme="majorHAnsi" w:hAnsiTheme="majorHAnsi"/>
          <w:sz w:val="24"/>
          <w:szCs w:val="24"/>
        </w:rPr>
      </w:pPr>
      <w:r w:rsidRPr="00B62D06">
        <w:rPr>
          <w:rFonts w:asciiTheme="majorHAnsi" w:hAnsiTheme="majorHAnsi"/>
          <w:sz w:val="24"/>
          <w:szCs w:val="24"/>
        </w:rPr>
        <w:t>92.5 – 100</w:t>
      </w:r>
      <w:proofErr w:type="gramStart"/>
      <w:r w:rsidRPr="00B62D06">
        <w:rPr>
          <w:rFonts w:asciiTheme="majorHAnsi" w:hAnsiTheme="majorHAnsi"/>
          <w:sz w:val="24"/>
          <w:szCs w:val="24"/>
        </w:rPr>
        <w:t>% :</w:t>
      </w:r>
      <w:proofErr w:type="gramEnd"/>
      <w:r w:rsidRPr="00B62D06">
        <w:rPr>
          <w:rFonts w:asciiTheme="majorHAnsi" w:hAnsiTheme="majorHAnsi"/>
          <w:sz w:val="24"/>
          <w:szCs w:val="24"/>
        </w:rPr>
        <w:t xml:space="preserve"> A</w:t>
      </w:r>
      <w:r w:rsidRPr="00B62D06">
        <w:rPr>
          <w:rFonts w:asciiTheme="majorHAnsi" w:hAnsiTheme="majorHAnsi"/>
          <w:sz w:val="24"/>
          <w:szCs w:val="24"/>
        </w:rPr>
        <w:tab/>
        <w:t>86.5 – 89.4%: B+</w:t>
      </w:r>
      <w:r w:rsidRPr="00B62D06">
        <w:rPr>
          <w:rFonts w:asciiTheme="majorHAnsi" w:hAnsiTheme="majorHAnsi"/>
          <w:sz w:val="24"/>
          <w:szCs w:val="24"/>
        </w:rPr>
        <w:tab/>
        <w:t>76.5 – 79.4%: C+</w:t>
      </w:r>
      <w:r w:rsidRPr="00B62D06">
        <w:rPr>
          <w:rFonts w:asciiTheme="majorHAnsi" w:hAnsiTheme="majorHAnsi"/>
          <w:sz w:val="24"/>
          <w:szCs w:val="24"/>
        </w:rPr>
        <w:tab/>
        <w:t>66.5 – 69.4%: D+</w:t>
      </w:r>
    </w:p>
    <w:p w14:paraId="7A3D5CB8" w14:textId="77777777" w:rsidR="003538AB" w:rsidRPr="00B62D06" w:rsidRDefault="003538AB" w:rsidP="00F0246C">
      <w:pPr>
        <w:spacing w:after="0" w:line="240" w:lineRule="auto"/>
        <w:rPr>
          <w:rFonts w:asciiTheme="majorHAnsi" w:hAnsiTheme="majorHAnsi"/>
          <w:sz w:val="24"/>
          <w:szCs w:val="24"/>
        </w:rPr>
      </w:pPr>
      <w:r w:rsidRPr="00B62D06">
        <w:rPr>
          <w:rFonts w:asciiTheme="majorHAnsi" w:hAnsiTheme="majorHAnsi"/>
          <w:sz w:val="24"/>
          <w:szCs w:val="24"/>
        </w:rPr>
        <w:t>89.5 – 92.4%: A-</w:t>
      </w:r>
      <w:r w:rsidRPr="00B62D06">
        <w:rPr>
          <w:rFonts w:asciiTheme="majorHAnsi" w:hAnsiTheme="majorHAnsi"/>
          <w:sz w:val="24"/>
          <w:szCs w:val="24"/>
        </w:rPr>
        <w:tab/>
        <w:t>82.5 – 86.4%: B</w:t>
      </w:r>
      <w:r w:rsidRPr="00B62D06">
        <w:rPr>
          <w:rFonts w:asciiTheme="majorHAnsi" w:hAnsiTheme="majorHAnsi"/>
          <w:sz w:val="24"/>
          <w:szCs w:val="24"/>
        </w:rPr>
        <w:tab/>
        <w:t>72.5 – 76.4%: C</w:t>
      </w:r>
      <w:r w:rsidRPr="00B62D06">
        <w:rPr>
          <w:rFonts w:asciiTheme="majorHAnsi" w:hAnsiTheme="majorHAnsi"/>
          <w:sz w:val="24"/>
          <w:szCs w:val="24"/>
        </w:rPr>
        <w:tab/>
        <w:t>59.5 – 66.4%: D</w:t>
      </w:r>
    </w:p>
    <w:p w14:paraId="1F1AF888" w14:textId="77777777" w:rsidR="003538AB" w:rsidRPr="00B62D06" w:rsidRDefault="003538AB" w:rsidP="00F0246C">
      <w:pPr>
        <w:spacing w:after="0" w:line="240" w:lineRule="auto"/>
        <w:rPr>
          <w:rFonts w:asciiTheme="majorHAnsi" w:hAnsiTheme="majorHAnsi"/>
          <w:sz w:val="24"/>
          <w:szCs w:val="24"/>
        </w:rPr>
      </w:pPr>
      <w:r w:rsidRPr="00B62D06">
        <w:rPr>
          <w:rFonts w:asciiTheme="majorHAnsi" w:hAnsiTheme="majorHAnsi"/>
          <w:sz w:val="24"/>
          <w:szCs w:val="24"/>
        </w:rPr>
        <w:t>79.5 – 82.4%: B-</w:t>
      </w:r>
      <w:r w:rsidRPr="00B62D06">
        <w:rPr>
          <w:rFonts w:asciiTheme="majorHAnsi" w:hAnsiTheme="majorHAnsi"/>
          <w:sz w:val="24"/>
          <w:szCs w:val="24"/>
        </w:rPr>
        <w:tab/>
        <w:t>69.5 – 72.4%: C-</w:t>
      </w:r>
      <w:r w:rsidRPr="00B62D06">
        <w:rPr>
          <w:rFonts w:asciiTheme="majorHAnsi" w:hAnsiTheme="majorHAnsi"/>
          <w:sz w:val="24"/>
          <w:szCs w:val="24"/>
        </w:rPr>
        <w:tab/>
        <w:t>0 – 59.4%:  F</w:t>
      </w:r>
    </w:p>
    <w:p w14:paraId="68BD2C48" w14:textId="77777777" w:rsidR="003538AB" w:rsidRPr="00B62D06" w:rsidRDefault="003538AB" w:rsidP="00F0246C">
      <w:pPr>
        <w:spacing w:after="0" w:line="240" w:lineRule="auto"/>
        <w:rPr>
          <w:rFonts w:asciiTheme="majorHAnsi" w:hAnsiTheme="majorHAnsi"/>
          <w:sz w:val="24"/>
          <w:szCs w:val="24"/>
        </w:rPr>
      </w:pPr>
    </w:p>
    <w:p w14:paraId="16DB9375" w14:textId="77777777" w:rsidR="00023C0D" w:rsidRPr="00B62D06" w:rsidRDefault="00023C0D" w:rsidP="00023C0D">
      <w:pPr>
        <w:spacing w:after="0" w:line="240" w:lineRule="auto"/>
        <w:rPr>
          <w:rFonts w:asciiTheme="majorHAnsi" w:hAnsiTheme="majorHAnsi"/>
          <w:b/>
          <w:sz w:val="24"/>
          <w:szCs w:val="24"/>
        </w:rPr>
      </w:pPr>
      <w:r w:rsidRPr="00B62D06">
        <w:rPr>
          <w:rFonts w:asciiTheme="majorHAnsi" w:hAnsiTheme="majorHAnsi"/>
          <w:b/>
          <w:sz w:val="24"/>
          <w:szCs w:val="24"/>
        </w:rPr>
        <w:t>Participation Rubric:</w:t>
      </w:r>
    </w:p>
    <w:p w14:paraId="00B4A1EF" w14:textId="77777777" w:rsidR="00023C0D" w:rsidRPr="00B62D06" w:rsidRDefault="00023C0D" w:rsidP="00023C0D">
      <w:pPr>
        <w:spacing w:after="0" w:line="240" w:lineRule="auto"/>
        <w:rPr>
          <w:rFonts w:asciiTheme="majorHAnsi" w:hAnsiTheme="majorHAnsi"/>
          <w:sz w:val="24"/>
          <w:szCs w:val="24"/>
        </w:rPr>
      </w:pPr>
      <w:r w:rsidRPr="00B62D06">
        <w:rPr>
          <w:rFonts w:asciiTheme="majorHAnsi" w:hAnsiTheme="majorHAnsi"/>
          <w:sz w:val="24"/>
          <w:szCs w:val="24"/>
        </w:rPr>
        <w:t>A: Student rarely misses class, contributes frequently with thoughtful comments clearly drawn from a careful consideration of class materials.</w:t>
      </w:r>
    </w:p>
    <w:p w14:paraId="2CB50AAB" w14:textId="77777777" w:rsidR="00023C0D" w:rsidRPr="00B62D06" w:rsidRDefault="00023C0D" w:rsidP="00023C0D">
      <w:pPr>
        <w:spacing w:after="0" w:line="240" w:lineRule="auto"/>
        <w:rPr>
          <w:rFonts w:asciiTheme="majorHAnsi" w:hAnsiTheme="majorHAnsi"/>
          <w:sz w:val="24"/>
          <w:szCs w:val="24"/>
        </w:rPr>
      </w:pPr>
      <w:r w:rsidRPr="00B62D06">
        <w:rPr>
          <w:rFonts w:asciiTheme="majorHAnsi" w:hAnsiTheme="majorHAnsi"/>
          <w:sz w:val="24"/>
          <w:szCs w:val="24"/>
        </w:rPr>
        <w:t>B: Student occasionally misses class, contributes occasionally with comments and questions that are clearly drawn from a consideration of class materials.</w:t>
      </w:r>
    </w:p>
    <w:p w14:paraId="3867087B" w14:textId="77777777" w:rsidR="00023C0D" w:rsidRPr="00B62D06" w:rsidRDefault="00023C0D" w:rsidP="00023C0D">
      <w:pPr>
        <w:spacing w:after="0" w:line="240" w:lineRule="auto"/>
        <w:rPr>
          <w:rFonts w:asciiTheme="majorHAnsi" w:hAnsiTheme="majorHAnsi"/>
          <w:sz w:val="24"/>
          <w:szCs w:val="24"/>
        </w:rPr>
      </w:pPr>
      <w:r w:rsidRPr="00B62D06">
        <w:rPr>
          <w:rFonts w:asciiTheme="majorHAnsi" w:hAnsiTheme="majorHAnsi"/>
          <w:sz w:val="24"/>
          <w:szCs w:val="24"/>
        </w:rPr>
        <w:t>C: Student misses class frequently, and participates with comments that betray a lack of engagement with class materials. A C will also be assigned to students who attend class diligently but never contribute to class discussions.</w:t>
      </w:r>
    </w:p>
    <w:p w14:paraId="63BD2B2A" w14:textId="77777777" w:rsidR="00023C0D" w:rsidRPr="00B62D06" w:rsidRDefault="00023C0D" w:rsidP="00023C0D">
      <w:pPr>
        <w:spacing w:after="0" w:line="240" w:lineRule="auto"/>
        <w:rPr>
          <w:rFonts w:asciiTheme="majorHAnsi" w:hAnsiTheme="majorHAnsi"/>
          <w:sz w:val="24"/>
          <w:szCs w:val="24"/>
        </w:rPr>
      </w:pPr>
      <w:r w:rsidRPr="00B62D06">
        <w:rPr>
          <w:rFonts w:asciiTheme="majorHAnsi" w:hAnsiTheme="majorHAnsi"/>
          <w:sz w:val="24"/>
          <w:szCs w:val="24"/>
        </w:rPr>
        <w:t xml:space="preserve">D: Student misses class very often and makes contributions to the class </w:t>
      </w:r>
      <w:proofErr w:type="gramStart"/>
      <w:r w:rsidRPr="00B62D06">
        <w:rPr>
          <w:rFonts w:asciiTheme="majorHAnsi" w:hAnsiTheme="majorHAnsi"/>
          <w:sz w:val="24"/>
          <w:szCs w:val="24"/>
        </w:rPr>
        <w:t>environment that are</w:t>
      </w:r>
      <w:proofErr w:type="gramEnd"/>
      <w:r w:rsidRPr="00B62D06">
        <w:rPr>
          <w:rFonts w:asciiTheme="majorHAnsi" w:hAnsiTheme="majorHAnsi"/>
          <w:sz w:val="24"/>
          <w:szCs w:val="24"/>
        </w:rPr>
        <w:t xml:space="preserve"> an obvious distraction from the materials, ideas and issues under consideration OR contributes nothing at all to conversations.</w:t>
      </w:r>
    </w:p>
    <w:p w14:paraId="6B2DCF8F" w14:textId="77777777" w:rsidR="00023C0D" w:rsidRPr="00B62D06" w:rsidRDefault="00023C0D" w:rsidP="00023C0D">
      <w:pPr>
        <w:spacing w:after="0" w:line="240" w:lineRule="auto"/>
        <w:rPr>
          <w:rFonts w:asciiTheme="majorHAnsi" w:hAnsiTheme="majorHAnsi"/>
          <w:sz w:val="24"/>
          <w:szCs w:val="24"/>
        </w:rPr>
      </w:pPr>
      <w:r w:rsidRPr="00B62D06">
        <w:rPr>
          <w:rFonts w:asciiTheme="majorHAnsi" w:hAnsiTheme="majorHAnsi"/>
          <w:sz w:val="24"/>
          <w:szCs w:val="24"/>
        </w:rPr>
        <w:t>F: Student rarely if ever shows up for class</w:t>
      </w:r>
    </w:p>
    <w:p w14:paraId="56014F0B" w14:textId="77777777" w:rsidR="00023C0D" w:rsidRPr="00B62D06" w:rsidRDefault="00023C0D" w:rsidP="00023C0D">
      <w:pPr>
        <w:spacing w:after="0" w:line="240" w:lineRule="auto"/>
        <w:rPr>
          <w:rFonts w:asciiTheme="majorHAnsi" w:hAnsiTheme="majorHAnsi"/>
          <w:sz w:val="24"/>
          <w:szCs w:val="24"/>
        </w:rPr>
      </w:pPr>
    </w:p>
    <w:p w14:paraId="061DC7FC" w14:textId="77777777" w:rsidR="00023C0D" w:rsidRPr="00B62D06" w:rsidRDefault="00023C0D" w:rsidP="00023C0D">
      <w:pPr>
        <w:pStyle w:val="NoSpacing"/>
        <w:rPr>
          <w:rFonts w:asciiTheme="majorHAnsi" w:hAnsiTheme="majorHAnsi"/>
          <w:b/>
          <w:sz w:val="24"/>
          <w:szCs w:val="24"/>
        </w:rPr>
      </w:pPr>
      <w:r w:rsidRPr="00B62D06">
        <w:rPr>
          <w:rFonts w:asciiTheme="majorHAnsi" w:hAnsiTheme="majorHAnsi"/>
          <w:b/>
          <w:sz w:val="24"/>
          <w:szCs w:val="24"/>
        </w:rPr>
        <w:t>Title IX</w:t>
      </w:r>
    </w:p>
    <w:p w14:paraId="3F8DD44E" w14:textId="279871A2" w:rsidR="00023C0D" w:rsidRPr="00B62D06" w:rsidRDefault="00023C0D" w:rsidP="00023C0D">
      <w:pPr>
        <w:pStyle w:val="NoSpacing"/>
        <w:rPr>
          <w:rFonts w:asciiTheme="majorHAnsi" w:hAnsiTheme="majorHAnsi"/>
          <w:sz w:val="24"/>
          <w:szCs w:val="24"/>
        </w:rPr>
      </w:pPr>
      <w:r w:rsidRPr="00B62D06">
        <w:rPr>
          <w:rFonts w:asciiTheme="majorHAnsi" w:hAnsiTheme="majorHAnsi"/>
          <w:sz w:val="24"/>
          <w:szCs w:val="24"/>
        </w:rPr>
        <w:t xml:space="preserve">Title IX makes it clear that violence and harassment based and sex and gender are Civil Rights offenses subject to the same kinds of accountability and the same kinds of support applied to offenses against other protected categories such as race, national origin, etc. If you or someone you know has been harassed or assaulted, you should contact our office of Title IX compliance or visit the office in WB 1312. For more information about Title IX please visit </w:t>
      </w:r>
      <w:hyperlink r:id="rId11" w:history="1">
        <w:r w:rsidRPr="00B62D06">
          <w:rPr>
            <w:rStyle w:val="Hyperlink"/>
            <w:rFonts w:asciiTheme="majorHAnsi" w:hAnsiTheme="majorHAnsi"/>
            <w:sz w:val="24"/>
            <w:szCs w:val="24"/>
          </w:rPr>
          <w:t>http://www.roosevelt.edu/About/Compliance/About.aspx</w:t>
        </w:r>
      </w:hyperlink>
      <w:r w:rsidRPr="00B62D06">
        <w:rPr>
          <w:rFonts w:asciiTheme="majorHAnsi" w:hAnsiTheme="majorHAnsi"/>
          <w:sz w:val="24"/>
          <w:szCs w:val="24"/>
        </w:rPr>
        <w:t xml:space="preserve"> </w:t>
      </w:r>
    </w:p>
    <w:p w14:paraId="3F16924C" w14:textId="77777777" w:rsidR="00023C0D" w:rsidRPr="00B62D06" w:rsidRDefault="00023C0D" w:rsidP="00023C0D">
      <w:pPr>
        <w:pStyle w:val="NoSpacing"/>
        <w:rPr>
          <w:rFonts w:asciiTheme="majorHAnsi" w:hAnsiTheme="majorHAnsi"/>
          <w:sz w:val="24"/>
          <w:szCs w:val="24"/>
        </w:rPr>
      </w:pPr>
    </w:p>
    <w:p w14:paraId="03BE2322" w14:textId="77777777" w:rsidR="00B62D06" w:rsidRPr="00B62D06" w:rsidRDefault="00B62D06" w:rsidP="00B62D06">
      <w:pPr>
        <w:rPr>
          <w:rFonts w:asciiTheme="majorHAnsi" w:hAnsiTheme="majorHAnsi"/>
          <w:noProof/>
          <w:sz w:val="24"/>
          <w:szCs w:val="24"/>
        </w:rPr>
      </w:pPr>
      <w:r w:rsidRPr="00B62D06">
        <w:rPr>
          <w:rFonts w:asciiTheme="majorHAnsi" w:hAnsiTheme="majorHAnsi"/>
          <w:b/>
          <w:noProof/>
          <w:sz w:val="24"/>
          <w:szCs w:val="24"/>
        </w:rPr>
        <w:t>Academic</w:t>
      </w:r>
      <w:r w:rsidRPr="00B62D06">
        <w:rPr>
          <w:rFonts w:asciiTheme="majorHAnsi" w:hAnsiTheme="majorHAnsi"/>
          <w:noProof/>
          <w:sz w:val="24"/>
          <w:szCs w:val="24"/>
        </w:rPr>
        <w:t xml:space="preserve"> </w:t>
      </w:r>
      <w:r w:rsidRPr="00B62D06">
        <w:rPr>
          <w:rFonts w:asciiTheme="majorHAnsi" w:hAnsiTheme="majorHAnsi"/>
          <w:b/>
          <w:noProof/>
          <w:sz w:val="24"/>
          <w:szCs w:val="24"/>
        </w:rPr>
        <w:t>dishonesty</w:t>
      </w:r>
      <w:r w:rsidRPr="00B62D06">
        <w:rPr>
          <w:rFonts w:asciiTheme="majorHAnsi" w:hAnsiTheme="majorHAnsi"/>
          <w:noProof/>
          <w:sz w:val="24"/>
          <w:szCs w:val="24"/>
        </w:rPr>
        <w:t xml:space="preserve">: The university’s policies on issues such as plagiarism, recycling, cheating and other forms of academic dishonesty can be found in the student handbook, which is available as a link here: </w:t>
      </w:r>
      <w:hyperlink r:id="rId12" w:history="1">
        <w:r w:rsidRPr="00B62D06">
          <w:rPr>
            <w:rStyle w:val="Hyperlink"/>
            <w:rFonts w:asciiTheme="majorHAnsi" w:hAnsiTheme="majorHAnsi"/>
            <w:noProof/>
            <w:sz w:val="24"/>
            <w:szCs w:val="24"/>
          </w:rPr>
          <w:t>http://www.roosevelt.edu/CurrentStudents.aspx</w:t>
        </w:r>
      </w:hyperlink>
      <w:r w:rsidRPr="00B62D06">
        <w:rPr>
          <w:rFonts w:asciiTheme="majorHAnsi" w:hAnsiTheme="majorHAnsi"/>
          <w:noProof/>
          <w:sz w:val="24"/>
          <w:szCs w:val="24"/>
        </w:rPr>
        <w:t xml:space="preserve"> .  Additional guidelines for avoiding plagiarism are available here: </w:t>
      </w:r>
      <w:hyperlink r:id="rId13" w:history="1">
        <w:r w:rsidRPr="00B62D06">
          <w:rPr>
            <w:rStyle w:val="Hyperlink"/>
            <w:rFonts w:asciiTheme="majorHAnsi" w:hAnsiTheme="majorHAnsi"/>
            <w:noProof/>
            <w:sz w:val="24"/>
            <w:szCs w:val="24"/>
          </w:rPr>
          <w:t>http://www.roosevelt.edu/Provost/Faculty/AcademicIntegrity.aspx</w:t>
        </w:r>
      </w:hyperlink>
      <w:r w:rsidRPr="00B62D06">
        <w:rPr>
          <w:rFonts w:asciiTheme="majorHAnsi" w:hAnsiTheme="majorHAnsi"/>
          <w:noProof/>
          <w:sz w:val="24"/>
          <w:szCs w:val="24"/>
        </w:rPr>
        <w:t xml:space="preserve"> </w:t>
      </w:r>
    </w:p>
    <w:p w14:paraId="30567C89" w14:textId="77777777" w:rsidR="00B62D06" w:rsidRPr="00B62D06" w:rsidRDefault="00B62D06" w:rsidP="00B62D06">
      <w:pPr>
        <w:pStyle w:val="Default"/>
        <w:spacing w:after="200"/>
        <w:rPr>
          <w:rStyle w:val="StylesyllabuslistCharArialNarrow12ptChar"/>
          <w:rFonts w:asciiTheme="majorHAnsi" w:eastAsiaTheme="minorHAnsi" w:hAnsiTheme="majorHAnsi"/>
          <w:b w:val="0"/>
          <w:sz w:val="24"/>
          <w:szCs w:val="24"/>
        </w:rPr>
      </w:pPr>
      <w:r w:rsidRPr="00B62D06">
        <w:rPr>
          <w:rFonts w:asciiTheme="majorHAnsi" w:hAnsiTheme="majorHAnsi" w:cs="Arial"/>
          <w:b/>
        </w:rPr>
        <w:lastRenderedPageBreak/>
        <w:t>Disability</w:t>
      </w:r>
      <w:r w:rsidRPr="00B62D06">
        <w:rPr>
          <w:rFonts w:asciiTheme="majorHAnsi" w:hAnsiTheme="majorHAnsi" w:cs="Arial"/>
        </w:rPr>
        <w:t xml:space="preserve">:  </w:t>
      </w:r>
      <w:r w:rsidRPr="00B62D06">
        <w:rPr>
          <w:rFonts w:asciiTheme="majorHAnsi" w:hAnsiTheme="majorHAnsi"/>
        </w:rPr>
        <w:t xml:space="preserve">Roosevelt University complies fully with the Americans with Disabilities Act. Details about ADA and Roosevelt’s policies and practices are found here: </w:t>
      </w:r>
      <w:hyperlink r:id="rId14" w:history="1">
        <w:r w:rsidRPr="00B62D06">
          <w:rPr>
            <w:rStyle w:val="Hyperlink"/>
            <w:rFonts w:asciiTheme="majorHAnsi" w:hAnsiTheme="majorHAnsi"/>
          </w:rPr>
          <w:t>http://www.roosevelt.edu/StudentSuccess/Disability/Discrimination.aspx</w:t>
        </w:r>
      </w:hyperlink>
      <w:proofErr w:type="gramStart"/>
      <w:r w:rsidRPr="00B62D06">
        <w:rPr>
          <w:rFonts w:asciiTheme="majorHAnsi" w:hAnsiTheme="majorHAnsi"/>
        </w:rPr>
        <w:t xml:space="preserve">   </w:t>
      </w:r>
      <w:r w:rsidRPr="00B62D06">
        <w:rPr>
          <w:rFonts w:asciiTheme="majorHAnsi" w:hAnsiTheme="majorHAnsi" w:cs="Arial"/>
        </w:rPr>
        <w:t>If</w:t>
      </w:r>
      <w:proofErr w:type="gramEnd"/>
      <w:r w:rsidRPr="00B62D06">
        <w:rPr>
          <w:rFonts w:asciiTheme="majorHAnsi" w:hAnsiTheme="majorHAnsi" w:cs="Arial"/>
        </w:rPr>
        <w:t xml:space="preserve"> you have a condition or disability that requires special arrangements, please alert your instructor or the Academic Success Center as soon as possible, certainly before any assignment or classroom activity that requires accommodation</w:t>
      </w:r>
      <w:r w:rsidRPr="00B62D06">
        <w:rPr>
          <w:rFonts w:asciiTheme="majorHAnsi" w:hAnsiTheme="majorHAnsi" w:cs="Arial"/>
          <w:b/>
        </w:rPr>
        <w:t>.</w:t>
      </w:r>
      <w:r w:rsidRPr="00B62D06">
        <w:rPr>
          <w:rStyle w:val="StylesyllabuslistCharArialNarrow12ptChar"/>
          <w:rFonts w:asciiTheme="majorHAnsi" w:eastAsiaTheme="minorHAnsi" w:hAnsiTheme="majorHAnsi" w:cs="Arial"/>
          <w:iCs/>
          <w:sz w:val="24"/>
          <w:szCs w:val="24"/>
        </w:rPr>
        <w:t xml:space="preserve">  The Academic Success Center is located in AUD 128 in Chicago, and the phone number is 312-341-3818. In Schaumburg, the office is in room 125, and the phone number is 847-619-7978.</w:t>
      </w:r>
    </w:p>
    <w:p w14:paraId="00F45B8E" w14:textId="77777777" w:rsidR="00B62D06" w:rsidRPr="00B62D06" w:rsidRDefault="00B62D06" w:rsidP="00B62D06">
      <w:pPr>
        <w:rPr>
          <w:rStyle w:val="StylesyllabuslistCharArialNarrow12ptChar"/>
          <w:rFonts w:asciiTheme="majorHAnsi" w:eastAsiaTheme="minorHAnsi" w:hAnsiTheme="majorHAnsi"/>
          <w:b w:val="0"/>
          <w:bCs/>
          <w:iCs/>
          <w:sz w:val="24"/>
          <w:szCs w:val="24"/>
        </w:rPr>
      </w:pPr>
      <w:r w:rsidRPr="00B62D06">
        <w:rPr>
          <w:rFonts w:asciiTheme="majorHAnsi" w:hAnsiTheme="majorHAnsi"/>
          <w:b/>
          <w:sz w:val="24"/>
          <w:szCs w:val="24"/>
        </w:rPr>
        <w:t>Withdrawal</w:t>
      </w:r>
      <w:r w:rsidRPr="00B62D06">
        <w:rPr>
          <w:rFonts w:asciiTheme="majorHAnsi" w:hAnsiTheme="majorHAnsi"/>
          <w:sz w:val="24"/>
          <w:szCs w:val="24"/>
        </w:rPr>
        <w:t xml:space="preserve"> </w:t>
      </w:r>
      <w:r w:rsidRPr="00B62D06">
        <w:rPr>
          <w:rFonts w:asciiTheme="majorHAnsi" w:hAnsiTheme="majorHAnsi"/>
          <w:b/>
          <w:sz w:val="24"/>
          <w:szCs w:val="24"/>
        </w:rPr>
        <w:t>date</w:t>
      </w:r>
      <w:r w:rsidRPr="00B62D06">
        <w:rPr>
          <w:rFonts w:asciiTheme="majorHAnsi" w:hAnsiTheme="majorHAnsi"/>
          <w:sz w:val="24"/>
          <w:szCs w:val="24"/>
        </w:rPr>
        <w:t xml:space="preserve">: The final date for an official withdrawal from this class (meaning a “W” would appear on your transcript) is </w:t>
      </w:r>
      <w:r w:rsidRPr="00B62D06">
        <w:rPr>
          <w:rFonts w:asciiTheme="majorHAnsi" w:hAnsiTheme="majorHAnsi"/>
          <w:b/>
          <w:sz w:val="24"/>
          <w:szCs w:val="24"/>
        </w:rPr>
        <w:t>Tuesday, Oct. 27</w:t>
      </w:r>
      <w:r w:rsidRPr="00B62D06">
        <w:rPr>
          <w:rFonts w:asciiTheme="majorHAnsi" w:hAnsiTheme="majorHAnsi"/>
          <w:sz w:val="24"/>
          <w:szCs w:val="24"/>
        </w:rPr>
        <w:t>. After that, if you want to withdraw, you’ll need to petition the registrar. Petitions are granted only for non-academic reasons after the deadline</w:t>
      </w:r>
      <w:r w:rsidRPr="00B62D06">
        <w:rPr>
          <w:rFonts w:asciiTheme="majorHAnsi" w:hAnsiTheme="majorHAnsi"/>
          <w:b/>
          <w:sz w:val="24"/>
          <w:szCs w:val="24"/>
        </w:rPr>
        <w:t>.</w:t>
      </w:r>
      <w:r w:rsidRPr="00B62D06">
        <w:rPr>
          <w:rStyle w:val="StylesyllabuslistCharArialNarrow12ptChar"/>
          <w:rFonts w:asciiTheme="majorHAnsi" w:eastAsiaTheme="minorHAnsi" w:hAnsiTheme="majorHAnsi"/>
          <w:iCs/>
          <w:sz w:val="24"/>
          <w:szCs w:val="24"/>
        </w:rPr>
        <w:t xml:space="preserve"> If you receive financial aid, it’s best to check with your counselor to assure that aid isn’t affected by withdrawing from a class. The complete withdrawal policy is here, along with a link to the withdrawal deadlines for classes offered in shortened or online terms: </w:t>
      </w:r>
      <w:hyperlink r:id="rId15" w:history="1">
        <w:r w:rsidRPr="00B62D06">
          <w:rPr>
            <w:rStyle w:val="Hyperlink"/>
            <w:rFonts w:asciiTheme="majorHAnsi" w:hAnsiTheme="majorHAnsi"/>
            <w:sz w:val="24"/>
            <w:szCs w:val="24"/>
          </w:rPr>
          <w:t>http://www.roosevelt.edu/Registrar/Registration/Drop.aspx</w:t>
        </w:r>
      </w:hyperlink>
      <w:r w:rsidRPr="00B62D06">
        <w:rPr>
          <w:rFonts w:asciiTheme="majorHAnsi" w:hAnsiTheme="majorHAnsi"/>
          <w:sz w:val="24"/>
          <w:szCs w:val="24"/>
        </w:rPr>
        <w:t xml:space="preserve"> </w:t>
      </w:r>
    </w:p>
    <w:p w14:paraId="39690A83" w14:textId="77777777" w:rsidR="00B62D06" w:rsidRPr="00B62D06" w:rsidRDefault="00B62D06" w:rsidP="00B62D06">
      <w:pPr>
        <w:pStyle w:val="PlainText"/>
        <w:spacing w:after="200"/>
        <w:rPr>
          <w:rFonts w:asciiTheme="majorHAnsi" w:hAnsiTheme="majorHAnsi" w:cs="Arial"/>
          <w:sz w:val="24"/>
          <w:szCs w:val="24"/>
        </w:rPr>
      </w:pPr>
      <w:r w:rsidRPr="00B62D06">
        <w:rPr>
          <w:rFonts w:asciiTheme="majorHAnsi" w:hAnsiTheme="majorHAnsi" w:cs="Arial"/>
          <w:b/>
          <w:noProof/>
          <w:sz w:val="24"/>
          <w:szCs w:val="24"/>
        </w:rPr>
        <w:t>Religious holidays</w:t>
      </w:r>
      <w:r w:rsidRPr="00B62D06">
        <w:rPr>
          <w:rFonts w:asciiTheme="majorHAnsi" w:hAnsiTheme="majorHAnsi" w:cs="Arial"/>
          <w:noProof/>
          <w:sz w:val="24"/>
          <w:szCs w:val="24"/>
        </w:rPr>
        <w:t xml:space="preserve">: Please let your instructor know as soon as possible if you will miss class because you are observing a religious holiday. Roosevelt University policy requires written notification to to the instructor within the first two weeks of the term. Any work you miss because of a religious holiday can be made up. You can see the full policy here: </w:t>
      </w:r>
      <w:hyperlink r:id="rId16" w:history="1">
        <w:r w:rsidRPr="00B62D06">
          <w:rPr>
            <w:rStyle w:val="Hyperlink"/>
            <w:rFonts w:asciiTheme="majorHAnsi" w:hAnsiTheme="majorHAnsi" w:cs="Arial"/>
            <w:noProof/>
            <w:sz w:val="24"/>
            <w:szCs w:val="24"/>
          </w:rPr>
          <w:t>http://www.roosevelt.edu/Policies/ReligiousHolidays.aspx</w:t>
        </w:r>
      </w:hyperlink>
      <w:r w:rsidRPr="00B62D06">
        <w:rPr>
          <w:rFonts w:asciiTheme="majorHAnsi" w:hAnsiTheme="majorHAnsi" w:cs="Arial"/>
          <w:noProof/>
          <w:sz w:val="24"/>
          <w:szCs w:val="24"/>
        </w:rPr>
        <w:t xml:space="preserve"> </w:t>
      </w:r>
    </w:p>
    <w:p w14:paraId="0DC518B7" w14:textId="77777777" w:rsidR="00B62D06" w:rsidRPr="00B62D06" w:rsidRDefault="00B62D06" w:rsidP="00B62D06">
      <w:pPr>
        <w:pStyle w:val="Default"/>
        <w:spacing w:after="200"/>
        <w:rPr>
          <w:rFonts w:asciiTheme="majorHAnsi" w:hAnsiTheme="majorHAnsi" w:cs="Arial"/>
        </w:rPr>
      </w:pPr>
      <w:r w:rsidRPr="00B62D06">
        <w:rPr>
          <w:rFonts w:asciiTheme="majorHAnsi" w:hAnsiTheme="majorHAnsi" w:cs="Arial"/>
          <w:b/>
        </w:rPr>
        <w:t xml:space="preserve">Student Code of Conduct: </w:t>
      </w:r>
      <w:r w:rsidRPr="00B62D06">
        <w:rPr>
          <w:rFonts w:asciiTheme="majorHAnsi" w:hAnsiTheme="majorHAnsi" w:cs="Arial"/>
        </w:rPr>
        <w:t xml:space="preserve">Students enrolled in the university are expected to conduct themselves in a manner compatible with the university’s function as an educational institution. </w:t>
      </w:r>
      <w:hyperlink r:id="rId17" w:history="1">
        <w:r w:rsidRPr="00B62D06">
          <w:rPr>
            <w:rStyle w:val="Hyperlink"/>
            <w:rFonts w:asciiTheme="majorHAnsi" w:hAnsiTheme="majorHAnsi" w:cs="Arial"/>
          </w:rPr>
          <w:t>http://www.roosevelt.edu/StudentSuccess/Conduct.aspx</w:t>
        </w:r>
      </w:hyperlink>
    </w:p>
    <w:p w14:paraId="480E2641" w14:textId="77777777" w:rsidR="00F0246C" w:rsidRPr="00B62D06" w:rsidRDefault="00F0246C" w:rsidP="00F0246C">
      <w:pPr>
        <w:spacing w:after="0" w:line="240" w:lineRule="auto"/>
        <w:rPr>
          <w:rFonts w:asciiTheme="majorHAnsi" w:hAnsiTheme="majorHAnsi"/>
          <w:b/>
          <w:bCs/>
          <w:sz w:val="24"/>
          <w:szCs w:val="24"/>
        </w:rPr>
      </w:pPr>
    </w:p>
    <w:p w14:paraId="1470AB8B" w14:textId="77777777" w:rsidR="00F651BD" w:rsidRDefault="00F651BD" w:rsidP="00F0246C">
      <w:pPr>
        <w:spacing w:after="0" w:line="240" w:lineRule="auto"/>
        <w:rPr>
          <w:rFonts w:asciiTheme="majorHAnsi" w:hAnsiTheme="majorHAnsi"/>
          <w:b/>
          <w:bCs/>
          <w:sz w:val="24"/>
          <w:szCs w:val="24"/>
        </w:rPr>
      </w:pPr>
    </w:p>
    <w:p w14:paraId="41719FA1" w14:textId="77777777" w:rsidR="00F651BD" w:rsidRDefault="00F651BD" w:rsidP="00F0246C">
      <w:pPr>
        <w:spacing w:after="0" w:line="240" w:lineRule="auto"/>
        <w:rPr>
          <w:rFonts w:asciiTheme="majorHAnsi" w:hAnsiTheme="majorHAnsi"/>
          <w:b/>
          <w:bCs/>
          <w:sz w:val="24"/>
          <w:szCs w:val="24"/>
        </w:rPr>
      </w:pPr>
    </w:p>
    <w:p w14:paraId="3F05BCCE" w14:textId="77777777" w:rsidR="00F651BD" w:rsidRDefault="00F651BD" w:rsidP="00F0246C">
      <w:pPr>
        <w:spacing w:after="0" w:line="240" w:lineRule="auto"/>
        <w:rPr>
          <w:rFonts w:asciiTheme="majorHAnsi" w:hAnsiTheme="majorHAnsi"/>
          <w:b/>
          <w:bCs/>
          <w:sz w:val="24"/>
          <w:szCs w:val="24"/>
        </w:rPr>
      </w:pPr>
    </w:p>
    <w:p w14:paraId="5A28F217" w14:textId="77777777" w:rsidR="00F651BD" w:rsidRDefault="00F651BD" w:rsidP="00F0246C">
      <w:pPr>
        <w:spacing w:after="0" w:line="240" w:lineRule="auto"/>
        <w:rPr>
          <w:rFonts w:asciiTheme="majorHAnsi" w:hAnsiTheme="majorHAnsi"/>
          <w:b/>
          <w:bCs/>
          <w:sz w:val="24"/>
          <w:szCs w:val="24"/>
        </w:rPr>
      </w:pPr>
    </w:p>
    <w:p w14:paraId="6FDC5297" w14:textId="77777777" w:rsidR="00F651BD" w:rsidRDefault="00F651BD" w:rsidP="00F0246C">
      <w:pPr>
        <w:spacing w:after="0" w:line="240" w:lineRule="auto"/>
        <w:rPr>
          <w:rFonts w:asciiTheme="majorHAnsi" w:hAnsiTheme="majorHAnsi"/>
          <w:b/>
          <w:bCs/>
          <w:sz w:val="24"/>
          <w:szCs w:val="24"/>
        </w:rPr>
      </w:pPr>
    </w:p>
    <w:p w14:paraId="72595CD2" w14:textId="77777777" w:rsidR="00F651BD" w:rsidRDefault="00F651BD" w:rsidP="00F0246C">
      <w:pPr>
        <w:spacing w:after="0" w:line="240" w:lineRule="auto"/>
        <w:rPr>
          <w:rFonts w:asciiTheme="majorHAnsi" w:hAnsiTheme="majorHAnsi"/>
          <w:b/>
          <w:bCs/>
          <w:sz w:val="24"/>
          <w:szCs w:val="24"/>
        </w:rPr>
      </w:pPr>
    </w:p>
    <w:p w14:paraId="694AC8C4" w14:textId="77777777" w:rsidR="00F651BD" w:rsidRDefault="00F651BD" w:rsidP="00F0246C">
      <w:pPr>
        <w:spacing w:after="0" w:line="240" w:lineRule="auto"/>
        <w:rPr>
          <w:rFonts w:asciiTheme="majorHAnsi" w:hAnsiTheme="majorHAnsi"/>
          <w:b/>
          <w:bCs/>
          <w:sz w:val="24"/>
          <w:szCs w:val="24"/>
        </w:rPr>
      </w:pPr>
    </w:p>
    <w:p w14:paraId="7504F75E" w14:textId="77777777" w:rsidR="00F651BD" w:rsidRDefault="00F651BD" w:rsidP="00F0246C">
      <w:pPr>
        <w:spacing w:after="0" w:line="240" w:lineRule="auto"/>
        <w:rPr>
          <w:rFonts w:asciiTheme="majorHAnsi" w:hAnsiTheme="majorHAnsi"/>
          <w:b/>
          <w:bCs/>
          <w:sz w:val="24"/>
          <w:szCs w:val="24"/>
        </w:rPr>
      </w:pPr>
    </w:p>
    <w:p w14:paraId="5A92CE21" w14:textId="77777777" w:rsidR="00F651BD" w:rsidRDefault="00F651BD" w:rsidP="00F0246C">
      <w:pPr>
        <w:spacing w:after="0" w:line="240" w:lineRule="auto"/>
        <w:rPr>
          <w:rFonts w:asciiTheme="majorHAnsi" w:hAnsiTheme="majorHAnsi"/>
          <w:b/>
          <w:bCs/>
          <w:sz w:val="24"/>
          <w:szCs w:val="24"/>
        </w:rPr>
      </w:pPr>
    </w:p>
    <w:p w14:paraId="4CFAA0ED" w14:textId="77777777" w:rsidR="00F651BD" w:rsidRDefault="00F651BD" w:rsidP="00F0246C">
      <w:pPr>
        <w:spacing w:after="0" w:line="240" w:lineRule="auto"/>
        <w:rPr>
          <w:rFonts w:asciiTheme="majorHAnsi" w:hAnsiTheme="majorHAnsi"/>
          <w:b/>
          <w:bCs/>
          <w:sz w:val="24"/>
          <w:szCs w:val="24"/>
        </w:rPr>
      </w:pPr>
    </w:p>
    <w:p w14:paraId="45FC953D" w14:textId="77777777" w:rsidR="00F651BD" w:rsidRDefault="00F651BD" w:rsidP="00F0246C">
      <w:pPr>
        <w:spacing w:after="0" w:line="240" w:lineRule="auto"/>
        <w:rPr>
          <w:rFonts w:asciiTheme="majorHAnsi" w:hAnsiTheme="majorHAnsi"/>
          <w:b/>
          <w:bCs/>
          <w:sz w:val="24"/>
          <w:szCs w:val="24"/>
        </w:rPr>
      </w:pPr>
    </w:p>
    <w:p w14:paraId="05F629A5" w14:textId="77777777" w:rsidR="00F651BD" w:rsidRDefault="00F651BD" w:rsidP="00F0246C">
      <w:pPr>
        <w:spacing w:after="0" w:line="240" w:lineRule="auto"/>
        <w:rPr>
          <w:rFonts w:asciiTheme="majorHAnsi" w:hAnsiTheme="majorHAnsi"/>
          <w:b/>
          <w:bCs/>
          <w:sz w:val="24"/>
          <w:szCs w:val="24"/>
        </w:rPr>
      </w:pPr>
    </w:p>
    <w:p w14:paraId="4FA8424F" w14:textId="77777777" w:rsidR="00F651BD" w:rsidRDefault="00F651BD" w:rsidP="00F0246C">
      <w:pPr>
        <w:spacing w:after="0" w:line="240" w:lineRule="auto"/>
        <w:rPr>
          <w:rFonts w:asciiTheme="majorHAnsi" w:hAnsiTheme="majorHAnsi"/>
          <w:b/>
          <w:bCs/>
          <w:sz w:val="24"/>
          <w:szCs w:val="24"/>
        </w:rPr>
      </w:pPr>
    </w:p>
    <w:p w14:paraId="0504A05A" w14:textId="77777777" w:rsidR="00F651BD" w:rsidRDefault="00F651BD" w:rsidP="00F0246C">
      <w:pPr>
        <w:spacing w:after="0" w:line="240" w:lineRule="auto"/>
        <w:rPr>
          <w:rFonts w:asciiTheme="majorHAnsi" w:hAnsiTheme="majorHAnsi"/>
          <w:b/>
          <w:bCs/>
          <w:sz w:val="24"/>
          <w:szCs w:val="24"/>
        </w:rPr>
      </w:pPr>
    </w:p>
    <w:p w14:paraId="1D885365" w14:textId="77777777" w:rsidR="00F651BD" w:rsidRDefault="00F651BD" w:rsidP="00F0246C">
      <w:pPr>
        <w:spacing w:after="0" w:line="240" w:lineRule="auto"/>
        <w:rPr>
          <w:rFonts w:asciiTheme="majorHAnsi" w:hAnsiTheme="majorHAnsi"/>
          <w:b/>
          <w:bCs/>
          <w:sz w:val="24"/>
          <w:szCs w:val="24"/>
        </w:rPr>
      </w:pPr>
    </w:p>
    <w:p w14:paraId="11F41419" w14:textId="77777777" w:rsidR="00F651BD" w:rsidRDefault="00F651BD" w:rsidP="00F0246C">
      <w:pPr>
        <w:spacing w:after="0" w:line="240" w:lineRule="auto"/>
        <w:rPr>
          <w:rFonts w:asciiTheme="majorHAnsi" w:hAnsiTheme="majorHAnsi"/>
          <w:b/>
          <w:bCs/>
          <w:sz w:val="24"/>
          <w:szCs w:val="24"/>
        </w:rPr>
      </w:pPr>
    </w:p>
    <w:p w14:paraId="5BB3C4B8" w14:textId="77777777" w:rsidR="00F651BD" w:rsidRDefault="00F651BD" w:rsidP="00F0246C">
      <w:pPr>
        <w:spacing w:after="0" w:line="240" w:lineRule="auto"/>
        <w:rPr>
          <w:rFonts w:asciiTheme="majorHAnsi" w:hAnsiTheme="majorHAnsi"/>
          <w:b/>
          <w:bCs/>
          <w:sz w:val="24"/>
          <w:szCs w:val="24"/>
        </w:rPr>
      </w:pPr>
    </w:p>
    <w:p w14:paraId="1A8EA52E" w14:textId="77777777" w:rsidR="00F651BD" w:rsidRDefault="00F651BD" w:rsidP="00F0246C">
      <w:pPr>
        <w:spacing w:after="0" w:line="240" w:lineRule="auto"/>
        <w:rPr>
          <w:rFonts w:asciiTheme="majorHAnsi" w:hAnsiTheme="majorHAnsi"/>
          <w:b/>
          <w:bCs/>
          <w:sz w:val="24"/>
          <w:szCs w:val="24"/>
        </w:rPr>
      </w:pPr>
    </w:p>
    <w:p w14:paraId="6D63A37C" w14:textId="77777777" w:rsidR="00F651BD" w:rsidRDefault="00F651BD" w:rsidP="00F0246C">
      <w:pPr>
        <w:spacing w:after="0" w:line="240" w:lineRule="auto"/>
        <w:rPr>
          <w:rFonts w:asciiTheme="majorHAnsi" w:hAnsiTheme="majorHAnsi"/>
          <w:b/>
          <w:bCs/>
          <w:sz w:val="24"/>
          <w:szCs w:val="24"/>
        </w:rPr>
      </w:pPr>
    </w:p>
    <w:p w14:paraId="2283BAB8" w14:textId="77777777" w:rsidR="00F651BD" w:rsidRDefault="00F651BD" w:rsidP="00F0246C">
      <w:pPr>
        <w:spacing w:after="0" w:line="240" w:lineRule="auto"/>
        <w:rPr>
          <w:rFonts w:asciiTheme="majorHAnsi" w:hAnsiTheme="majorHAnsi"/>
          <w:b/>
          <w:bCs/>
          <w:sz w:val="24"/>
          <w:szCs w:val="24"/>
        </w:rPr>
      </w:pPr>
    </w:p>
    <w:p w14:paraId="329EE343" w14:textId="77777777" w:rsidR="00F651BD" w:rsidRDefault="00F651BD" w:rsidP="00F0246C">
      <w:pPr>
        <w:spacing w:after="0" w:line="240" w:lineRule="auto"/>
        <w:rPr>
          <w:rFonts w:asciiTheme="majorHAnsi" w:hAnsiTheme="majorHAnsi"/>
          <w:b/>
          <w:bCs/>
          <w:sz w:val="24"/>
          <w:szCs w:val="24"/>
        </w:rPr>
      </w:pPr>
    </w:p>
    <w:p w14:paraId="14814095" w14:textId="77777777" w:rsidR="00F651BD" w:rsidRDefault="00F651BD" w:rsidP="00F0246C">
      <w:pPr>
        <w:spacing w:after="0" w:line="240" w:lineRule="auto"/>
        <w:rPr>
          <w:rFonts w:asciiTheme="majorHAnsi" w:hAnsiTheme="majorHAnsi"/>
          <w:b/>
          <w:bCs/>
          <w:sz w:val="24"/>
          <w:szCs w:val="24"/>
        </w:rPr>
      </w:pPr>
    </w:p>
    <w:p w14:paraId="3D97534B" w14:textId="77777777" w:rsidR="00F651BD" w:rsidRDefault="00F651BD" w:rsidP="00F0246C">
      <w:pPr>
        <w:spacing w:after="0" w:line="240" w:lineRule="auto"/>
        <w:rPr>
          <w:rFonts w:asciiTheme="majorHAnsi" w:hAnsiTheme="majorHAnsi"/>
          <w:b/>
          <w:bCs/>
          <w:sz w:val="24"/>
          <w:szCs w:val="24"/>
        </w:rPr>
      </w:pPr>
    </w:p>
    <w:p w14:paraId="61DE62FA" w14:textId="77777777" w:rsidR="00D813F3" w:rsidRPr="00B62D06" w:rsidRDefault="007B0981" w:rsidP="00F0246C">
      <w:pPr>
        <w:spacing w:after="0" w:line="240" w:lineRule="auto"/>
        <w:rPr>
          <w:rFonts w:asciiTheme="majorHAnsi" w:hAnsiTheme="majorHAnsi"/>
          <w:sz w:val="24"/>
          <w:szCs w:val="24"/>
        </w:rPr>
      </w:pPr>
      <w:r w:rsidRPr="00B62D06">
        <w:rPr>
          <w:rFonts w:asciiTheme="majorHAnsi" w:hAnsiTheme="majorHAnsi"/>
          <w:b/>
          <w:bCs/>
          <w:sz w:val="24"/>
          <w:szCs w:val="24"/>
        </w:rPr>
        <w:t>Class Schedule</w:t>
      </w:r>
    </w:p>
    <w:p w14:paraId="2B880915" w14:textId="77777777" w:rsidR="007B0981" w:rsidRPr="00B62D06" w:rsidRDefault="00D813F3" w:rsidP="00F0246C">
      <w:pPr>
        <w:spacing w:after="0" w:line="240" w:lineRule="auto"/>
        <w:rPr>
          <w:rFonts w:asciiTheme="majorHAnsi" w:hAnsiTheme="majorHAnsi"/>
          <w:b/>
          <w:bCs/>
          <w:sz w:val="24"/>
          <w:szCs w:val="24"/>
        </w:rPr>
      </w:pPr>
      <w:r w:rsidRPr="00B62D06">
        <w:rPr>
          <w:rFonts w:asciiTheme="majorHAnsi" w:hAnsiTheme="majorHAnsi"/>
          <w:b/>
          <w:bCs/>
          <w:sz w:val="24"/>
          <w:szCs w:val="24"/>
        </w:rPr>
        <w:t xml:space="preserve">Note: Readings are to </w:t>
      </w:r>
      <w:proofErr w:type="gramStart"/>
      <w:r w:rsidRPr="00B62D06">
        <w:rPr>
          <w:rFonts w:asciiTheme="majorHAnsi" w:hAnsiTheme="majorHAnsi"/>
          <w:b/>
          <w:bCs/>
          <w:sz w:val="24"/>
          <w:szCs w:val="24"/>
        </w:rPr>
        <w:t>completed</w:t>
      </w:r>
      <w:proofErr w:type="gramEnd"/>
      <w:r w:rsidRPr="00B62D06">
        <w:rPr>
          <w:rFonts w:asciiTheme="majorHAnsi" w:hAnsiTheme="majorHAnsi"/>
          <w:b/>
          <w:bCs/>
          <w:sz w:val="24"/>
          <w:szCs w:val="24"/>
        </w:rPr>
        <w:t xml:space="preserve"> </w:t>
      </w:r>
      <w:r w:rsidRPr="00B62D06">
        <w:rPr>
          <w:rFonts w:asciiTheme="majorHAnsi" w:hAnsiTheme="majorHAnsi"/>
          <w:b/>
          <w:bCs/>
          <w:i/>
          <w:sz w:val="24"/>
          <w:szCs w:val="24"/>
        </w:rPr>
        <w:t>before</w:t>
      </w:r>
      <w:r w:rsidRPr="00B62D06">
        <w:rPr>
          <w:rFonts w:asciiTheme="majorHAnsi" w:hAnsiTheme="majorHAnsi"/>
          <w:b/>
          <w:bCs/>
          <w:sz w:val="24"/>
          <w:szCs w:val="24"/>
        </w:rPr>
        <w:t xml:space="preserve"> the class period for which they are assigned. </w:t>
      </w:r>
    </w:p>
    <w:p w14:paraId="208D802D" w14:textId="27282CA2" w:rsidR="00093F1E" w:rsidRPr="00B62D06" w:rsidRDefault="00093F1E" w:rsidP="00F0246C">
      <w:pPr>
        <w:spacing w:after="0" w:line="240" w:lineRule="auto"/>
        <w:rPr>
          <w:rFonts w:asciiTheme="majorHAnsi" w:hAnsiTheme="majorHAnsi"/>
          <w:b/>
          <w:bCs/>
          <w:sz w:val="24"/>
          <w:szCs w:val="24"/>
        </w:rPr>
      </w:pPr>
    </w:p>
    <w:p w14:paraId="3C233CF1" w14:textId="7C77836B" w:rsidR="00F0246C" w:rsidRPr="00B62D06" w:rsidRDefault="004457A8" w:rsidP="00F0246C">
      <w:pPr>
        <w:spacing w:after="0" w:line="240" w:lineRule="auto"/>
        <w:rPr>
          <w:rFonts w:asciiTheme="majorHAnsi" w:hAnsiTheme="majorHAnsi"/>
          <w:b/>
          <w:sz w:val="24"/>
          <w:szCs w:val="24"/>
        </w:rPr>
      </w:pPr>
      <w:r w:rsidRPr="00B62D06">
        <w:rPr>
          <w:rFonts w:asciiTheme="majorHAnsi" w:hAnsiTheme="majorHAnsi"/>
          <w:b/>
          <w:bCs/>
          <w:sz w:val="24"/>
          <w:szCs w:val="24"/>
        </w:rPr>
        <w:t>Tuesday, August 25</w:t>
      </w:r>
      <w:r w:rsidRPr="00B62D06">
        <w:rPr>
          <w:rFonts w:asciiTheme="majorHAnsi" w:hAnsiTheme="majorHAnsi"/>
          <w:b/>
          <w:bCs/>
          <w:sz w:val="24"/>
          <w:szCs w:val="24"/>
          <w:vertAlign w:val="superscript"/>
        </w:rPr>
        <w:t>th</w:t>
      </w:r>
      <w:r w:rsidR="00920407" w:rsidRPr="00B62D06">
        <w:rPr>
          <w:rFonts w:asciiTheme="majorHAnsi" w:hAnsiTheme="majorHAnsi"/>
          <w:b/>
          <w:bCs/>
          <w:sz w:val="24"/>
          <w:szCs w:val="24"/>
        </w:rPr>
        <w:t>: Introductions</w:t>
      </w:r>
    </w:p>
    <w:p w14:paraId="2EE5B2D5" w14:textId="482F4986" w:rsidR="00741DF1" w:rsidRPr="00B62D06" w:rsidRDefault="00CF2E53" w:rsidP="00F0246C">
      <w:pPr>
        <w:spacing w:after="0" w:line="240" w:lineRule="auto"/>
        <w:rPr>
          <w:rFonts w:asciiTheme="majorHAnsi" w:hAnsiTheme="majorHAnsi"/>
          <w:sz w:val="24"/>
          <w:szCs w:val="24"/>
        </w:rPr>
      </w:pPr>
      <w:r w:rsidRPr="00B62D06">
        <w:rPr>
          <w:rFonts w:asciiTheme="majorHAnsi" w:hAnsiTheme="majorHAnsi"/>
          <w:sz w:val="24"/>
          <w:szCs w:val="24"/>
        </w:rPr>
        <w:t xml:space="preserve">Read: </w:t>
      </w:r>
      <w:r w:rsidR="004457A8" w:rsidRPr="00B62D06">
        <w:rPr>
          <w:rFonts w:asciiTheme="majorHAnsi" w:hAnsiTheme="majorHAnsi"/>
          <w:sz w:val="24"/>
          <w:szCs w:val="24"/>
        </w:rPr>
        <w:t>Stephen Moss, “</w:t>
      </w:r>
      <w:hyperlink r:id="rId18" w:history="1">
        <w:r w:rsidR="004457A8" w:rsidRPr="00B62D06">
          <w:rPr>
            <w:rStyle w:val="Hyperlink"/>
            <w:rFonts w:asciiTheme="majorHAnsi" w:hAnsiTheme="majorHAnsi"/>
            <w:sz w:val="24"/>
            <w:szCs w:val="24"/>
          </w:rPr>
          <w:t>End of the car age: How cities are outgrowing the automobile</w:t>
        </w:r>
      </w:hyperlink>
      <w:r w:rsidR="004457A8" w:rsidRPr="00B62D06">
        <w:rPr>
          <w:rFonts w:asciiTheme="majorHAnsi" w:hAnsiTheme="majorHAnsi"/>
          <w:sz w:val="24"/>
          <w:szCs w:val="24"/>
        </w:rPr>
        <w:t xml:space="preserve">.” </w:t>
      </w:r>
      <w:r w:rsidR="004457A8" w:rsidRPr="00B62D06">
        <w:rPr>
          <w:rFonts w:asciiTheme="majorHAnsi" w:hAnsiTheme="majorHAnsi"/>
          <w:i/>
          <w:sz w:val="24"/>
          <w:szCs w:val="24"/>
        </w:rPr>
        <w:t>The Guardian</w:t>
      </w:r>
      <w:r w:rsidR="004457A8" w:rsidRPr="00B62D06">
        <w:rPr>
          <w:rFonts w:asciiTheme="majorHAnsi" w:hAnsiTheme="majorHAnsi"/>
          <w:sz w:val="24"/>
          <w:szCs w:val="24"/>
        </w:rPr>
        <w:t>, April 28</w:t>
      </w:r>
      <w:r w:rsidR="004457A8" w:rsidRPr="00B62D06">
        <w:rPr>
          <w:rFonts w:asciiTheme="majorHAnsi" w:hAnsiTheme="majorHAnsi"/>
          <w:sz w:val="24"/>
          <w:szCs w:val="24"/>
          <w:vertAlign w:val="superscript"/>
        </w:rPr>
        <w:t>th</w:t>
      </w:r>
      <w:r w:rsidR="004457A8" w:rsidRPr="00B62D06">
        <w:rPr>
          <w:rFonts w:asciiTheme="majorHAnsi" w:hAnsiTheme="majorHAnsi"/>
          <w:sz w:val="24"/>
          <w:szCs w:val="24"/>
        </w:rPr>
        <w:t xml:space="preserve">, 2015. </w:t>
      </w:r>
      <w:r w:rsidR="004457A8" w:rsidRPr="00B62D06">
        <w:rPr>
          <w:rFonts w:asciiTheme="majorHAnsi" w:hAnsiTheme="majorHAnsi"/>
          <w:b/>
          <w:sz w:val="24"/>
          <w:szCs w:val="24"/>
        </w:rPr>
        <w:t>{BB}</w:t>
      </w:r>
      <w:r w:rsidR="004457A8" w:rsidRPr="00B62D06">
        <w:rPr>
          <w:rFonts w:asciiTheme="majorHAnsi" w:hAnsiTheme="majorHAnsi"/>
          <w:sz w:val="24"/>
          <w:szCs w:val="24"/>
        </w:rPr>
        <w:t xml:space="preserve"> </w:t>
      </w:r>
    </w:p>
    <w:p w14:paraId="0D9048BE" w14:textId="77777777" w:rsidR="00786038" w:rsidRPr="00B62D06" w:rsidRDefault="00786038" w:rsidP="00786038">
      <w:pPr>
        <w:spacing w:after="0" w:line="240" w:lineRule="auto"/>
        <w:rPr>
          <w:rFonts w:asciiTheme="majorHAnsi" w:hAnsiTheme="majorHAnsi"/>
          <w:b/>
          <w:color w:val="C0504D" w:themeColor="accent2"/>
          <w:sz w:val="24"/>
          <w:szCs w:val="24"/>
        </w:rPr>
      </w:pPr>
      <w:r w:rsidRPr="00B62D06">
        <w:rPr>
          <w:rFonts w:asciiTheme="majorHAnsi" w:hAnsiTheme="majorHAnsi"/>
          <w:b/>
          <w:color w:val="C0504D" w:themeColor="accent2"/>
          <w:sz w:val="24"/>
          <w:szCs w:val="24"/>
        </w:rPr>
        <w:t>Field Trip: Walking tour of Chicago Loop</w:t>
      </w:r>
    </w:p>
    <w:p w14:paraId="524E608D" w14:textId="77777777" w:rsidR="00F0246C" w:rsidRPr="00B62D06" w:rsidRDefault="00F0246C" w:rsidP="00F0246C">
      <w:pPr>
        <w:spacing w:after="0" w:line="240" w:lineRule="auto"/>
        <w:rPr>
          <w:rFonts w:asciiTheme="majorHAnsi" w:hAnsiTheme="majorHAnsi"/>
          <w:b/>
          <w:sz w:val="24"/>
          <w:szCs w:val="24"/>
        </w:rPr>
      </w:pPr>
    </w:p>
    <w:p w14:paraId="6BE76B17" w14:textId="78407BEE" w:rsidR="004457A8" w:rsidRPr="00B62D06" w:rsidRDefault="004457A8" w:rsidP="004457A8">
      <w:pPr>
        <w:spacing w:after="0" w:line="240" w:lineRule="auto"/>
        <w:rPr>
          <w:rFonts w:asciiTheme="majorHAnsi" w:hAnsiTheme="majorHAnsi"/>
          <w:b/>
          <w:sz w:val="24"/>
          <w:szCs w:val="24"/>
        </w:rPr>
      </w:pPr>
      <w:r w:rsidRPr="00B62D06">
        <w:rPr>
          <w:rFonts w:asciiTheme="majorHAnsi" w:hAnsiTheme="majorHAnsi"/>
          <w:b/>
          <w:sz w:val="24"/>
          <w:szCs w:val="24"/>
        </w:rPr>
        <w:t>Tuesday, September 1</w:t>
      </w:r>
      <w:r w:rsidRPr="00B62D06">
        <w:rPr>
          <w:rFonts w:asciiTheme="majorHAnsi" w:hAnsiTheme="majorHAnsi"/>
          <w:b/>
          <w:sz w:val="24"/>
          <w:szCs w:val="24"/>
          <w:vertAlign w:val="superscript"/>
        </w:rPr>
        <w:t>st</w:t>
      </w:r>
      <w:r w:rsidR="00920407" w:rsidRPr="00B62D06">
        <w:rPr>
          <w:rFonts w:asciiTheme="majorHAnsi" w:hAnsiTheme="majorHAnsi"/>
          <w:b/>
          <w:sz w:val="24"/>
          <w:szCs w:val="24"/>
        </w:rPr>
        <w:t>: Seeing Like a Bike</w:t>
      </w:r>
    </w:p>
    <w:p w14:paraId="28044246" w14:textId="26980EF2" w:rsidR="004457A8" w:rsidRPr="00B62D06" w:rsidRDefault="004457A8" w:rsidP="004457A8">
      <w:pPr>
        <w:spacing w:after="0" w:line="240" w:lineRule="auto"/>
        <w:rPr>
          <w:rFonts w:asciiTheme="majorHAnsi" w:hAnsiTheme="majorHAnsi"/>
          <w:sz w:val="24"/>
          <w:szCs w:val="24"/>
        </w:rPr>
      </w:pPr>
      <w:r w:rsidRPr="00B62D06">
        <w:rPr>
          <w:rFonts w:asciiTheme="majorHAnsi" w:hAnsiTheme="majorHAnsi"/>
          <w:sz w:val="24"/>
          <w:szCs w:val="24"/>
        </w:rPr>
        <w:t xml:space="preserve">Read: Wray, Chapters 1&amp;2. Ann Forsyth and Kevin </w:t>
      </w:r>
      <w:proofErr w:type="spellStart"/>
      <w:r w:rsidRPr="00B62D06">
        <w:rPr>
          <w:rFonts w:asciiTheme="majorHAnsi" w:hAnsiTheme="majorHAnsi"/>
          <w:sz w:val="24"/>
          <w:szCs w:val="24"/>
        </w:rPr>
        <w:t>Krizek</w:t>
      </w:r>
      <w:proofErr w:type="spellEnd"/>
      <w:r w:rsidRPr="00B62D06">
        <w:rPr>
          <w:rFonts w:asciiTheme="majorHAnsi" w:hAnsiTheme="majorHAnsi"/>
          <w:sz w:val="24"/>
          <w:szCs w:val="24"/>
        </w:rPr>
        <w:t xml:space="preserve">, “Urban Design: Is There a Distinctive View From the Bicycle?” </w:t>
      </w:r>
      <w:r w:rsidRPr="00B62D06">
        <w:rPr>
          <w:rFonts w:asciiTheme="majorHAnsi" w:hAnsiTheme="majorHAnsi"/>
          <w:i/>
          <w:sz w:val="24"/>
          <w:szCs w:val="24"/>
        </w:rPr>
        <w:t>Journal of Urban Design</w:t>
      </w:r>
      <w:r w:rsidRPr="00B62D06">
        <w:rPr>
          <w:rFonts w:asciiTheme="majorHAnsi" w:hAnsiTheme="majorHAnsi"/>
          <w:sz w:val="24"/>
          <w:szCs w:val="24"/>
        </w:rPr>
        <w:t xml:space="preserve">, Vol. 16, No. 4, pp. 531-549 (November 2011). </w:t>
      </w:r>
    </w:p>
    <w:p w14:paraId="466F4714" w14:textId="77777777" w:rsidR="004457A8" w:rsidRPr="00B62D06" w:rsidRDefault="004457A8" w:rsidP="004457A8">
      <w:pPr>
        <w:spacing w:after="0" w:line="240" w:lineRule="auto"/>
        <w:rPr>
          <w:rFonts w:asciiTheme="majorHAnsi" w:hAnsiTheme="majorHAnsi"/>
          <w:b/>
          <w:sz w:val="24"/>
          <w:szCs w:val="24"/>
        </w:rPr>
      </w:pPr>
      <w:r w:rsidRPr="00B62D06">
        <w:rPr>
          <w:rFonts w:asciiTheme="majorHAnsi" w:hAnsiTheme="majorHAnsi"/>
          <w:b/>
          <w:color w:val="C0504D" w:themeColor="accent2"/>
          <w:sz w:val="24"/>
          <w:szCs w:val="24"/>
        </w:rPr>
        <w:t>Field Trip</w:t>
      </w:r>
      <w:r w:rsidRPr="00B62D06">
        <w:rPr>
          <w:rFonts w:asciiTheme="majorHAnsi" w:hAnsiTheme="majorHAnsi"/>
          <w:color w:val="C0504D" w:themeColor="accent2"/>
          <w:sz w:val="24"/>
          <w:szCs w:val="24"/>
        </w:rPr>
        <w:t xml:space="preserve">: </w:t>
      </w:r>
      <w:r w:rsidRPr="00B62D06">
        <w:rPr>
          <w:rFonts w:asciiTheme="majorHAnsi" w:hAnsiTheme="majorHAnsi"/>
          <w:b/>
          <w:color w:val="C0504D" w:themeColor="accent2"/>
          <w:sz w:val="24"/>
          <w:szCs w:val="24"/>
        </w:rPr>
        <w:t>Cycling Excursion: Lakefront</w:t>
      </w:r>
    </w:p>
    <w:p w14:paraId="3606A754" w14:textId="77777777" w:rsidR="004457A8" w:rsidRPr="00B62D06" w:rsidRDefault="004457A8" w:rsidP="004457A8">
      <w:pPr>
        <w:spacing w:after="0" w:line="240" w:lineRule="auto"/>
        <w:rPr>
          <w:rFonts w:asciiTheme="majorHAnsi" w:hAnsiTheme="majorHAnsi"/>
          <w:b/>
          <w:bCs/>
          <w:sz w:val="24"/>
          <w:szCs w:val="24"/>
        </w:rPr>
      </w:pPr>
    </w:p>
    <w:p w14:paraId="384E0BEC" w14:textId="01D0A130" w:rsidR="004457A8" w:rsidRPr="00B62D06" w:rsidRDefault="004457A8" w:rsidP="004457A8">
      <w:pPr>
        <w:spacing w:after="0" w:line="240" w:lineRule="auto"/>
        <w:rPr>
          <w:rFonts w:asciiTheme="majorHAnsi" w:hAnsiTheme="majorHAnsi"/>
          <w:b/>
          <w:bCs/>
          <w:sz w:val="24"/>
          <w:szCs w:val="24"/>
        </w:rPr>
      </w:pPr>
      <w:r w:rsidRPr="00B62D06">
        <w:rPr>
          <w:rFonts w:asciiTheme="majorHAnsi" w:hAnsiTheme="majorHAnsi"/>
          <w:b/>
          <w:bCs/>
          <w:sz w:val="24"/>
          <w:szCs w:val="24"/>
        </w:rPr>
        <w:t>Tuesday, September 8</w:t>
      </w:r>
      <w:r w:rsidRPr="00B62D06">
        <w:rPr>
          <w:rFonts w:asciiTheme="majorHAnsi" w:hAnsiTheme="majorHAnsi"/>
          <w:b/>
          <w:bCs/>
          <w:sz w:val="24"/>
          <w:szCs w:val="24"/>
          <w:vertAlign w:val="superscript"/>
        </w:rPr>
        <w:t>th</w:t>
      </w:r>
      <w:r w:rsidR="00920407" w:rsidRPr="00B62D06">
        <w:rPr>
          <w:rFonts w:asciiTheme="majorHAnsi" w:hAnsiTheme="majorHAnsi"/>
          <w:b/>
          <w:bCs/>
          <w:sz w:val="24"/>
          <w:szCs w:val="24"/>
        </w:rPr>
        <w:t>: Cycle Advocacy and Politics</w:t>
      </w:r>
    </w:p>
    <w:p w14:paraId="252C1E60" w14:textId="0EEFC0F0" w:rsidR="004457A8" w:rsidRPr="00B62D06" w:rsidRDefault="004457A8" w:rsidP="004457A8">
      <w:pPr>
        <w:spacing w:after="0" w:line="240" w:lineRule="auto"/>
        <w:rPr>
          <w:rFonts w:asciiTheme="majorHAnsi" w:hAnsiTheme="majorHAnsi"/>
          <w:b/>
          <w:bCs/>
          <w:sz w:val="24"/>
          <w:szCs w:val="24"/>
        </w:rPr>
      </w:pPr>
      <w:r w:rsidRPr="00B62D06">
        <w:rPr>
          <w:rFonts w:asciiTheme="majorHAnsi" w:hAnsiTheme="majorHAnsi"/>
          <w:b/>
          <w:bCs/>
          <w:sz w:val="24"/>
          <w:szCs w:val="24"/>
        </w:rPr>
        <w:t xml:space="preserve">Read. </w:t>
      </w:r>
      <w:r w:rsidR="00676590" w:rsidRPr="00B62D06">
        <w:rPr>
          <w:rFonts w:asciiTheme="majorHAnsi" w:hAnsiTheme="majorHAnsi"/>
          <w:bCs/>
          <w:sz w:val="24"/>
          <w:szCs w:val="24"/>
        </w:rPr>
        <w:t>Wray, Chapters 5-6</w:t>
      </w:r>
      <w:r w:rsidRPr="00B62D06">
        <w:rPr>
          <w:rFonts w:asciiTheme="majorHAnsi" w:hAnsiTheme="majorHAnsi"/>
          <w:bCs/>
          <w:sz w:val="24"/>
          <w:szCs w:val="24"/>
        </w:rPr>
        <w:t>.</w:t>
      </w:r>
      <w:r w:rsidRPr="00B62D06">
        <w:rPr>
          <w:rFonts w:asciiTheme="majorHAnsi" w:hAnsiTheme="majorHAnsi"/>
          <w:b/>
          <w:bCs/>
          <w:sz w:val="24"/>
          <w:szCs w:val="24"/>
        </w:rPr>
        <w:t xml:space="preserve"> </w:t>
      </w:r>
      <w:r w:rsidR="00F9777D" w:rsidRPr="00B62D06">
        <w:rPr>
          <w:rFonts w:asciiTheme="majorHAnsi" w:hAnsiTheme="majorHAnsi"/>
          <w:bCs/>
          <w:sz w:val="24"/>
          <w:szCs w:val="24"/>
        </w:rPr>
        <w:t>Julia Thiel</w:t>
      </w:r>
      <w:r w:rsidR="00F9777D" w:rsidRPr="00B62D06">
        <w:rPr>
          <w:rFonts w:asciiTheme="majorHAnsi" w:hAnsiTheme="majorHAnsi"/>
          <w:b/>
          <w:bCs/>
          <w:sz w:val="24"/>
          <w:szCs w:val="24"/>
        </w:rPr>
        <w:t xml:space="preserve">, </w:t>
      </w:r>
      <w:r w:rsidRPr="00B62D06">
        <w:rPr>
          <w:rFonts w:asciiTheme="majorHAnsi" w:hAnsiTheme="majorHAnsi"/>
          <w:bCs/>
          <w:sz w:val="24"/>
          <w:szCs w:val="24"/>
        </w:rPr>
        <w:t>“</w:t>
      </w:r>
      <w:hyperlink r:id="rId19" w:history="1">
        <w:r w:rsidRPr="00B62D06">
          <w:rPr>
            <w:rStyle w:val="Hyperlink"/>
            <w:rFonts w:asciiTheme="majorHAnsi" w:hAnsiTheme="majorHAnsi"/>
            <w:bCs/>
            <w:sz w:val="24"/>
            <w:szCs w:val="24"/>
          </w:rPr>
          <w:t>Is the Bloomingdale Trail a Path to Displacement</w:t>
        </w:r>
      </w:hyperlink>
      <w:r w:rsidRPr="00B62D06">
        <w:rPr>
          <w:rFonts w:asciiTheme="majorHAnsi" w:hAnsiTheme="majorHAnsi"/>
          <w:bCs/>
          <w:sz w:val="24"/>
          <w:szCs w:val="24"/>
        </w:rPr>
        <w:t xml:space="preserve">?” </w:t>
      </w:r>
      <w:r w:rsidRPr="00B62D06">
        <w:rPr>
          <w:rFonts w:asciiTheme="majorHAnsi" w:hAnsiTheme="majorHAnsi"/>
          <w:bCs/>
          <w:i/>
          <w:sz w:val="24"/>
          <w:szCs w:val="24"/>
        </w:rPr>
        <w:t>Chicago Reader</w:t>
      </w:r>
      <w:r w:rsidRPr="00B62D06">
        <w:rPr>
          <w:rFonts w:asciiTheme="majorHAnsi" w:hAnsiTheme="majorHAnsi"/>
          <w:bCs/>
          <w:sz w:val="24"/>
          <w:szCs w:val="24"/>
        </w:rPr>
        <w:t>, June 4</w:t>
      </w:r>
      <w:r w:rsidRPr="00B62D06">
        <w:rPr>
          <w:rFonts w:asciiTheme="majorHAnsi" w:hAnsiTheme="majorHAnsi"/>
          <w:bCs/>
          <w:sz w:val="24"/>
          <w:szCs w:val="24"/>
          <w:vertAlign w:val="superscript"/>
        </w:rPr>
        <w:t>th</w:t>
      </w:r>
      <w:r w:rsidRPr="00B62D06">
        <w:rPr>
          <w:rFonts w:asciiTheme="majorHAnsi" w:hAnsiTheme="majorHAnsi"/>
          <w:bCs/>
          <w:sz w:val="24"/>
          <w:szCs w:val="24"/>
        </w:rPr>
        <w:t>, 2015.</w:t>
      </w:r>
      <w:r w:rsidRPr="00B62D06">
        <w:rPr>
          <w:rFonts w:asciiTheme="majorHAnsi" w:hAnsiTheme="majorHAnsi"/>
          <w:b/>
          <w:bCs/>
          <w:sz w:val="24"/>
          <w:szCs w:val="24"/>
        </w:rPr>
        <w:t xml:space="preserve"> {BB}. </w:t>
      </w:r>
      <w:r w:rsidR="0053726C" w:rsidRPr="00B62D06">
        <w:rPr>
          <w:rFonts w:asciiTheme="majorHAnsi" w:hAnsiTheme="majorHAnsi"/>
          <w:b/>
          <w:bCs/>
          <w:sz w:val="24"/>
          <w:szCs w:val="24"/>
        </w:rPr>
        <w:t xml:space="preserve"> </w:t>
      </w:r>
      <w:r w:rsidR="0053726C" w:rsidRPr="00B62D06">
        <w:rPr>
          <w:rFonts w:asciiTheme="majorHAnsi" w:hAnsiTheme="majorHAnsi"/>
          <w:bCs/>
          <w:sz w:val="24"/>
          <w:szCs w:val="24"/>
        </w:rPr>
        <w:t>Ben McGrath, “</w:t>
      </w:r>
      <w:hyperlink r:id="rId20" w:history="1">
        <w:r w:rsidR="0053726C" w:rsidRPr="00B62D06">
          <w:rPr>
            <w:rStyle w:val="Hyperlink"/>
            <w:rFonts w:asciiTheme="majorHAnsi" w:hAnsiTheme="majorHAnsi"/>
            <w:bCs/>
            <w:sz w:val="24"/>
            <w:szCs w:val="24"/>
          </w:rPr>
          <w:t>Holy Rollers</w:t>
        </w:r>
      </w:hyperlink>
      <w:r w:rsidR="0053726C" w:rsidRPr="00B62D06">
        <w:rPr>
          <w:rFonts w:asciiTheme="majorHAnsi" w:hAnsiTheme="majorHAnsi"/>
          <w:bCs/>
          <w:sz w:val="24"/>
          <w:szCs w:val="24"/>
        </w:rPr>
        <w:t>.”</w:t>
      </w:r>
      <w:r w:rsidR="0053726C" w:rsidRPr="00B62D06">
        <w:rPr>
          <w:rFonts w:asciiTheme="majorHAnsi" w:hAnsiTheme="majorHAnsi"/>
          <w:b/>
          <w:bCs/>
          <w:sz w:val="24"/>
          <w:szCs w:val="24"/>
        </w:rPr>
        <w:t xml:space="preserve"> {BB}. </w:t>
      </w:r>
    </w:p>
    <w:p w14:paraId="11A179EB" w14:textId="696F502B" w:rsidR="004457A8" w:rsidRPr="00B62D06" w:rsidRDefault="004457A8" w:rsidP="00F0246C">
      <w:pPr>
        <w:spacing w:after="0" w:line="240" w:lineRule="auto"/>
        <w:rPr>
          <w:rFonts w:asciiTheme="majorHAnsi" w:hAnsiTheme="majorHAnsi"/>
          <w:b/>
          <w:bCs/>
          <w:color w:val="C0504D" w:themeColor="accent2"/>
          <w:sz w:val="24"/>
          <w:szCs w:val="24"/>
        </w:rPr>
      </w:pPr>
      <w:r w:rsidRPr="00B62D06">
        <w:rPr>
          <w:rFonts w:asciiTheme="majorHAnsi" w:hAnsiTheme="majorHAnsi"/>
          <w:b/>
          <w:bCs/>
          <w:color w:val="C0504D" w:themeColor="accent2"/>
          <w:sz w:val="24"/>
          <w:szCs w:val="24"/>
        </w:rPr>
        <w:t>Field Trip: Cycling Excursion to the 606</w:t>
      </w:r>
    </w:p>
    <w:p w14:paraId="32821136" w14:textId="77777777" w:rsidR="004457A8" w:rsidRPr="00B62D06" w:rsidRDefault="004457A8" w:rsidP="00F0246C">
      <w:pPr>
        <w:spacing w:after="0" w:line="240" w:lineRule="auto"/>
        <w:rPr>
          <w:rFonts w:asciiTheme="majorHAnsi" w:hAnsiTheme="majorHAnsi"/>
          <w:b/>
          <w:bCs/>
          <w:color w:val="C0504D" w:themeColor="accent2"/>
          <w:sz w:val="24"/>
          <w:szCs w:val="24"/>
        </w:rPr>
      </w:pPr>
    </w:p>
    <w:p w14:paraId="42DB2068" w14:textId="20FC39FA" w:rsidR="004457A8" w:rsidRPr="00B62D06" w:rsidRDefault="004457A8" w:rsidP="00F0246C">
      <w:pPr>
        <w:spacing w:after="0" w:line="240" w:lineRule="auto"/>
        <w:rPr>
          <w:rFonts w:asciiTheme="majorHAnsi" w:hAnsiTheme="majorHAnsi"/>
          <w:b/>
          <w:bCs/>
          <w:sz w:val="24"/>
          <w:szCs w:val="24"/>
        </w:rPr>
      </w:pPr>
      <w:r w:rsidRPr="00B62D06">
        <w:rPr>
          <w:rFonts w:asciiTheme="majorHAnsi" w:hAnsiTheme="majorHAnsi"/>
          <w:b/>
          <w:bCs/>
          <w:sz w:val="24"/>
          <w:szCs w:val="24"/>
        </w:rPr>
        <w:t>Tuesday, September 1</w:t>
      </w:r>
      <w:r w:rsidR="00676590" w:rsidRPr="00B62D06">
        <w:rPr>
          <w:rFonts w:asciiTheme="majorHAnsi" w:hAnsiTheme="majorHAnsi"/>
          <w:b/>
          <w:bCs/>
          <w:sz w:val="24"/>
          <w:szCs w:val="24"/>
        </w:rPr>
        <w:t xml:space="preserve">5th: Bike Shares and </w:t>
      </w:r>
      <w:r w:rsidR="0053726C" w:rsidRPr="00B62D06">
        <w:rPr>
          <w:rFonts w:asciiTheme="majorHAnsi" w:hAnsiTheme="majorHAnsi"/>
          <w:b/>
          <w:bCs/>
          <w:sz w:val="24"/>
          <w:szCs w:val="24"/>
        </w:rPr>
        <w:t>Bike Politics</w:t>
      </w:r>
    </w:p>
    <w:p w14:paraId="6B76FCD0" w14:textId="61415DBA" w:rsidR="004457A8" w:rsidRPr="00B62D06" w:rsidRDefault="0053726C" w:rsidP="00F0246C">
      <w:pPr>
        <w:spacing w:after="0" w:line="240" w:lineRule="auto"/>
        <w:rPr>
          <w:rFonts w:asciiTheme="majorHAnsi" w:hAnsiTheme="majorHAnsi"/>
          <w:b/>
          <w:bCs/>
          <w:sz w:val="24"/>
          <w:szCs w:val="24"/>
        </w:rPr>
      </w:pPr>
      <w:r w:rsidRPr="00B62D06">
        <w:rPr>
          <w:rFonts w:asciiTheme="majorHAnsi" w:hAnsiTheme="majorHAnsi"/>
          <w:bCs/>
          <w:sz w:val="24"/>
          <w:szCs w:val="24"/>
        </w:rPr>
        <w:t xml:space="preserve">Read: Wray, Chapters 8-9. </w:t>
      </w:r>
      <w:r w:rsidR="004457A8" w:rsidRPr="00B62D06">
        <w:rPr>
          <w:rFonts w:asciiTheme="majorHAnsi" w:hAnsiTheme="majorHAnsi"/>
          <w:bCs/>
          <w:sz w:val="24"/>
          <w:szCs w:val="24"/>
        </w:rPr>
        <w:t xml:space="preserve"> </w:t>
      </w:r>
      <w:r w:rsidRPr="00B62D06">
        <w:rPr>
          <w:rFonts w:asciiTheme="majorHAnsi" w:hAnsiTheme="majorHAnsi"/>
          <w:bCs/>
          <w:sz w:val="24"/>
          <w:szCs w:val="24"/>
        </w:rPr>
        <w:t xml:space="preserve">Paul </w:t>
      </w:r>
      <w:proofErr w:type="spellStart"/>
      <w:r w:rsidRPr="00B62D06">
        <w:rPr>
          <w:rFonts w:asciiTheme="majorHAnsi" w:hAnsiTheme="majorHAnsi"/>
          <w:bCs/>
          <w:sz w:val="24"/>
          <w:szCs w:val="24"/>
        </w:rPr>
        <w:t>DeMaio</w:t>
      </w:r>
      <w:proofErr w:type="spellEnd"/>
      <w:r w:rsidRPr="00B62D06">
        <w:rPr>
          <w:rFonts w:asciiTheme="majorHAnsi" w:hAnsiTheme="majorHAnsi"/>
          <w:bCs/>
          <w:sz w:val="24"/>
          <w:szCs w:val="24"/>
        </w:rPr>
        <w:t xml:space="preserve">, “Bike Sharing: History, Impacts, Models of Provision and Future.” </w:t>
      </w:r>
      <w:proofErr w:type="gramStart"/>
      <w:r w:rsidRPr="00B62D06">
        <w:rPr>
          <w:rFonts w:asciiTheme="majorHAnsi" w:hAnsiTheme="majorHAnsi"/>
          <w:bCs/>
          <w:sz w:val="24"/>
          <w:szCs w:val="24"/>
        </w:rPr>
        <w:t>Journal of Public Transportation, 2009.</w:t>
      </w:r>
      <w:proofErr w:type="gramEnd"/>
      <w:r w:rsidRPr="00B62D06">
        <w:rPr>
          <w:rFonts w:asciiTheme="majorHAnsi" w:hAnsiTheme="majorHAnsi"/>
          <w:bCs/>
          <w:sz w:val="24"/>
          <w:szCs w:val="24"/>
        </w:rPr>
        <w:t xml:space="preserve"> </w:t>
      </w:r>
      <w:r w:rsidRPr="00B62D06">
        <w:rPr>
          <w:rFonts w:asciiTheme="majorHAnsi" w:hAnsiTheme="majorHAnsi"/>
          <w:b/>
          <w:bCs/>
          <w:sz w:val="24"/>
          <w:szCs w:val="24"/>
        </w:rPr>
        <w:t>{BB}</w:t>
      </w:r>
      <w:r w:rsidRPr="00B62D06">
        <w:rPr>
          <w:rFonts w:asciiTheme="majorHAnsi" w:hAnsiTheme="majorHAnsi"/>
          <w:bCs/>
          <w:sz w:val="24"/>
          <w:szCs w:val="24"/>
        </w:rPr>
        <w:t xml:space="preserve"> </w:t>
      </w:r>
      <w:r w:rsidR="00676590" w:rsidRPr="00B62D06">
        <w:rPr>
          <w:rFonts w:asciiTheme="majorHAnsi" w:hAnsiTheme="majorHAnsi"/>
          <w:bCs/>
          <w:sz w:val="24"/>
          <w:szCs w:val="24"/>
        </w:rPr>
        <w:t xml:space="preserve">Luke Turley, “The Mechanics.” </w:t>
      </w:r>
      <w:r w:rsidR="00676590" w:rsidRPr="00B62D06">
        <w:rPr>
          <w:rFonts w:asciiTheme="majorHAnsi" w:hAnsiTheme="majorHAnsi"/>
          <w:bCs/>
          <w:i/>
          <w:sz w:val="24"/>
          <w:szCs w:val="24"/>
        </w:rPr>
        <w:t xml:space="preserve">Loyola </w:t>
      </w:r>
      <w:proofErr w:type="spellStart"/>
      <w:r w:rsidR="00676590" w:rsidRPr="00B62D06">
        <w:rPr>
          <w:rFonts w:asciiTheme="majorHAnsi" w:hAnsiTheme="majorHAnsi"/>
          <w:bCs/>
          <w:i/>
          <w:sz w:val="24"/>
          <w:szCs w:val="24"/>
        </w:rPr>
        <w:t>Longform</w:t>
      </w:r>
      <w:proofErr w:type="spellEnd"/>
      <w:r w:rsidR="00676590" w:rsidRPr="00B62D06">
        <w:rPr>
          <w:rFonts w:asciiTheme="majorHAnsi" w:hAnsiTheme="majorHAnsi"/>
          <w:bCs/>
          <w:sz w:val="24"/>
          <w:szCs w:val="24"/>
        </w:rPr>
        <w:t xml:space="preserve">. </w:t>
      </w:r>
      <w:r w:rsidR="00676590" w:rsidRPr="00B62D06">
        <w:rPr>
          <w:rFonts w:asciiTheme="majorHAnsi" w:hAnsiTheme="majorHAnsi"/>
          <w:b/>
          <w:bCs/>
          <w:sz w:val="24"/>
          <w:szCs w:val="24"/>
        </w:rPr>
        <w:t>{BB}</w:t>
      </w:r>
    </w:p>
    <w:p w14:paraId="635C88F0" w14:textId="51C297BF" w:rsidR="00B50513" w:rsidRPr="00B62D06" w:rsidRDefault="00B50513" w:rsidP="00F0246C">
      <w:pPr>
        <w:spacing w:after="0" w:line="240" w:lineRule="auto"/>
        <w:rPr>
          <w:rFonts w:asciiTheme="majorHAnsi" w:hAnsiTheme="majorHAnsi"/>
          <w:b/>
          <w:bCs/>
          <w:color w:val="C0504D" w:themeColor="accent2"/>
          <w:sz w:val="24"/>
          <w:szCs w:val="24"/>
        </w:rPr>
      </w:pPr>
      <w:r w:rsidRPr="00B62D06">
        <w:rPr>
          <w:rFonts w:asciiTheme="majorHAnsi" w:hAnsiTheme="majorHAnsi"/>
          <w:b/>
          <w:bCs/>
          <w:color w:val="C0504D" w:themeColor="accent2"/>
          <w:sz w:val="24"/>
          <w:szCs w:val="24"/>
        </w:rPr>
        <w:t xml:space="preserve">Guest Speaker </w:t>
      </w:r>
      <w:r w:rsidR="00DB4851" w:rsidRPr="00B62D06">
        <w:rPr>
          <w:rFonts w:asciiTheme="majorHAnsi" w:hAnsiTheme="majorHAnsi"/>
          <w:b/>
          <w:bCs/>
          <w:color w:val="C0504D" w:themeColor="accent2"/>
          <w:sz w:val="24"/>
          <w:szCs w:val="24"/>
        </w:rPr>
        <w:t>From</w:t>
      </w:r>
      <w:r w:rsidRPr="00B62D06">
        <w:rPr>
          <w:rFonts w:asciiTheme="majorHAnsi" w:hAnsiTheme="majorHAnsi"/>
          <w:b/>
          <w:bCs/>
          <w:color w:val="C0504D" w:themeColor="accent2"/>
          <w:sz w:val="24"/>
          <w:szCs w:val="24"/>
        </w:rPr>
        <w:t xml:space="preserve"> the Active Transportation Alliance</w:t>
      </w:r>
    </w:p>
    <w:p w14:paraId="069A4AB5" w14:textId="77777777" w:rsidR="004B0D8A" w:rsidRPr="00B62D06" w:rsidRDefault="004B0D8A" w:rsidP="00F0246C">
      <w:pPr>
        <w:spacing w:after="0" w:line="240" w:lineRule="auto"/>
        <w:rPr>
          <w:rFonts w:asciiTheme="majorHAnsi" w:hAnsiTheme="majorHAnsi"/>
          <w:b/>
          <w:bCs/>
          <w:color w:val="C0504D" w:themeColor="accent2"/>
          <w:sz w:val="24"/>
          <w:szCs w:val="24"/>
        </w:rPr>
      </w:pPr>
    </w:p>
    <w:p w14:paraId="6830BA19" w14:textId="77C54A17" w:rsidR="004B0D8A" w:rsidRPr="00B62D06" w:rsidRDefault="004B0D8A" w:rsidP="00F0246C">
      <w:pPr>
        <w:spacing w:after="0" w:line="240" w:lineRule="auto"/>
        <w:rPr>
          <w:rFonts w:asciiTheme="majorHAnsi" w:hAnsiTheme="majorHAnsi"/>
          <w:b/>
          <w:bCs/>
          <w:color w:val="C0504D" w:themeColor="accent2"/>
          <w:sz w:val="24"/>
          <w:szCs w:val="24"/>
        </w:rPr>
      </w:pPr>
      <w:r w:rsidRPr="00B62D06">
        <w:rPr>
          <w:rFonts w:asciiTheme="majorHAnsi" w:hAnsiTheme="majorHAnsi"/>
          <w:b/>
          <w:bCs/>
          <w:color w:val="C0504D" w:themeColor="accent2"/>
          <w:sz w:val="24"/>
          <w:szCs w:val="24"/>
        </w:rPr>
        <w:t>Due Saturday, September 19</w:t>
      </w:r>
      <w:r w:rsidRPr="00B62D06">
        <w:rPr>
          <w:rFonts w:asciiTheme="majorHAnsi" w:hAnsiTheme="majorHAnsi"/>
          <w:b/>
          <w:bCs/>
          <w:color w:val="C0504D" w:themeColor="accent2"/>
          <w:sz w:val="24"/>
          <w:szCs w:val="24"/>
          <w:vertAlign w:val="superscript"/>
        </w:rPr>
        <w:t>th</w:t>
      </w:r>
      <w:r w:rsidRPr="00B62D06">
        <w:rPr>
          <w:rFonts w:asciiTheme="majorHAnsi" w:hAnsiTheme="majorHAnsi"/>
          <w:b/>
          <w:bCs/>
          <w:color w:val="C0504D" w:themeColor="accent2"/>
          <w:sz w:val="24"/>
          <w:szCs w:val="24"/>
        </w:rPr>
        <w:t xml:space="preserve"> at midnight: Short essay #1</w:t>
      </w:r>
    </w:p>
    <w:p w14:paraId="7ACED5A7" w14:textId="77777777" w:rsidR="004457A8" w:rsidRPr="00B62D06" w:rsidRDefault="004457A8" w:rsidP="00F0246C">
      <w:pPr>
        <w:spacing w:after="0" w:line="240" w:lineRule="auto"/>
        <w:rPr>
          <w:rFonts w:asciiTheme="majorHAnsi" w:hAnsiTheme="majorHAnsi"/>
          <w:color w:val="C0504D" w:themeColor="accent2"/>
          <w:sz w:val="24"/>
          <w:szCs w:val="24"/>
        </w:rPr>
      </w:pPr>
    </w:p>
    <w:p w14:paraId="73289215" w14:textId="07711388" w:rsidR="00C66955" w:rsidRPr="00B62D06" w:rsidRDefault="00C66955" w:rsidP="00F0246C">
      <w:pPr>
        <w:spacing w:after="0" w:line="240" w:lineRule="auto"/>
        <w:rPr>
          <w:rFonts w:asciiTheme="majorHAnsi" w:hAnsiTheme="majorHAnsi"/>
          <w:b/>
          <w:sz w:val="24"/>
          <w:szCs w:val="24"/>
        </w:rPr>
      </w:pPr>
      <w:r w:rsidRPr="00B62D06">
        <w:rPr>
          <w:rFonts w:asciiTheme="majorHAnsi" w:hAnsiTheme="majorHAnsi"/>
          <w:b/>
          <w:sz w:val="24"/>
          <w:szCs w:val="24"/>
        </w:rPr>
        <w:t>Tuesday, September 22</w:t>
      </w:r>
      <w:r w:rsidRPr="00B62D06">
        <w:rPr>
          <w:rFonts w:asciiTheme="majorHAnsi" w:hAnsiTheme="majorHAnsi"/>
          <w:b/>
          <w:sz w:val="24"/>
          <w:szCs w:val="24"/>
          <w:vertAlign w:val="superscript"/>
        </w:rPr>
        <w:t>nd</w:t>
      </w:r>
      <w:r w:rsidRPr="00B62D06">
        <w:rPr>
          <w:rFonts w:asciiTheme="majorHAnsi" w:hAnsiTheme="majorHAnsi"/>
          <w:b/>
          <w:sz w:val="24"/>
          <w:szCs w:val="24"/>
        </w:rPr>
        <w:t>: A Nation of Cars</w:t>
      </w:r>
    </w:p>
    <w:p w14:paraId="1934536C" w14:textId="35087E46" w:rsidR="00C66955" w:rsidRPr="00B62D06" w:rsidRDefault="00C66955" w:rsidP="00F0246C">
      <w:pPr>
        <w:spacing w:after="0" w:line="240" w:lineRule="auto"/>
        <w:rPr>
          <w:rFonts w:asciiTheme="majorHAnsi" w:hAnsiTheme="majorHAnsi"/>
          <w:sz w:val="24"/>
          <w:szCs w:val="24"/>
        </w:rPr>
      </w:pPr>
      <w:r w:rsidRPr="00B62D06">
        <w:rPr>
          <w:rFonts w:asciiTheme="majorHAnsi" w:hAnsiTheme="majorHAnsi"/>
          <w:sz w:val="24"/>
          <w:szCs w:val="24"/>
        </w:rPr>
        <w:t xml:space="preserve">Read: </w:t>
      </w:r>
      <w:r w:rsidR="00920407" w:rsidRPr="00B62D06">
        <w:rPr>
          <w:rFonts w:asciiTheme="majorHAnsi" w:hAnsiTheme="majorHAnsi"/>
          <w:sz w:val="24"/>
          <w:szCs w:val="24"/>
        </w:rPr>
        <w:t>Jay Young, “</w:t>
      </w:r>
      <w:hyperlink r:id="rId21" w:history="1">
        <w:r w:rsidR="00920407" w:rsidRPr="00B62D06">
          <w:rPr>
            <w:rStyle w:val="Hyperlink"/>
            <w:rFonts w:asciiTheme="majorHAnsi" w:hAnsiTheme="majorHAnsi"/>
            <w:sz w:val="24"/>
            <w:szCs w:val="24"/>
          </w:rPr>
          <w:t>Mass Transit in 19</w:t>
        </w:r>
        <w:r w:rsidR="00920407" w:rsidRPr="00B62D06">
          <w:rPr>
            <w:rStyle w:val="Hyperlink"/>
            <w:rFonts w:asciiTheme="majorHAnsi" w:hAnsiTheme="majorHAnsi"/>
            <w:sz w:val="24"/>
            <w:szCs w:val="24"/>
            <w:vertAlign w:val="superscript"/>
          </w:rPr>
          <w:t>th</w:t>
        </w:r>
        <w:r w:rsidR="00920407" w:rsidRPr="00B62D06">
          <w:rPr>
            <w:rStyle w:val="Hyperlink"/>
            <w:rFonts w:asciiTheme="majorHAnsi" w:hAnsiTheme="majorHAnsi"/>
            <w:sz w:val="24"/>
            <w:szCs w:val="24"/>
          </w:rPr>
          <w:t xml:space="preserve"> and 20</w:t>
        </w:r>
        <w:r w:rsidR="00920407" w:rsidRPr="00B62D06">
          <w:rPr>
            <w:rStyle w:val="Hyperlink"/>
            <w:rFonts w:asciiTheme="majorHAnsi" w:hAnsiTheme="majorHAnsi"/>
            <w:sz w:val="24"/>
            <w:szCs w:val="24"/>
            <w:vertAlign w:val="superscript"/>
          </w:rPr>
          <w:t>th</w:t>
        </w:r>
        <w:r w:rsidR="00920407" w:rsidRPr="00B62D06">
          <w:rPr>
            <w:rStyle w:val="Hyperlink"/>
            <w:rFonts w:asciiTheme="majorHAnsi" w:hAnsiTheme="majorHAnsi"/>
            <w:sz w:val="24"/>
            <w:szCs w:val="24"/>
          </w:rPr>
          <w:t xml:space="preserve"> Century Urban America</w:t>
        </w:r>
      </w:hyperlink>
      <w:r w:rsidR="00920407" w:rsidRPr="00B62D06">
        <w:rPr>
          <w:rFonts w:asciiTheme="majorHAnsi" w:hAnsiTheme="majorHAnsi"/>
          <w:sz w:val="24"/>
          <w:szCs w:val="24"/>
        </w:rPr>
        <w:t xml:space="preserve">.” </w:t>
      </w:r>
      <w:proofErr w:type="gramStart"/>
      <w:r w:rsidR="00920407" w:rsidRPr="00B62D06">
        <w:rPr>
          <w:rFonts w:asciiTheme="majorHAnsi" w:hAnsiTheme="majorHAnsi"/>
          <w:i/>
          <w:sz w:val="24"/>
          <w:szCs w:val="24"/>
        </w:rPr>
        <w:t xml:space="preserve">Oxford Research </w:t>
      </w:r>
      <w:proofErr w:type="spellStart"/>
      <w:r w:rsidR="00920407" w:rsidRPr="00B62D06">
        <w:rPr>
          <w:rFonts w:asciiTheme="majorHAnsi" w:hAnsiTheme="majorHAnsi"/>
          <w:i/>
          <w:sz w:val="24"/>
          <w:szCs w:val="24"/>
        </w:rPr>
        <w:t>Encylopedias</w:t>
      </w:r>
      <w:proofErr w:type="spellEnd"/>
      <w:r w:rsidR="00920407" w:rsidRPr="00B62D06">
        <w:rPr>
          <w:rFonts w:asciiTheme="majorHAnsi" w:hAnsiTheme="majorHAnsi"/>
          <w:sz w:val="24"/>
          <w:szCs w:val="24"/>
        </w:rPr>
        <w:t>.</w:t>
      </w:r>
      <w:proofErr w:type="gramEnd"/>
      <w:r w:rsidR="00920407" w:rsidRPr="00B62D06">
        <w:rPr>
          <w:rFonts w:asciiTheme="majorHAnsi" w:hAnsiTheme="majorHAnsi"/>
          <w:sz w:val="24"/>
          <w:szCs w:val="24"/>
        </w:rPr>
        <w:t xml:space="preserve"> RA </w:t>
      </w:r>
      <w:proofErr w:type="spellStart"/>
      <w:r w:rsidR="00920407" w:rsidRPr="00B62D06">
        <w:rPr>
          <w:rFonts w:asciiTheme="majorHAnsi" w:hAnsiTheme="majorHAnsi"/>
          <w:sz w:val="24"/>
          <w:szCs w:val="24"/>
        </w:rPr>
        <w:t>Mohl</w:t>
      </w:r>
      <w:proofErr w:type="spellEnd"/>
      <w:r w:rsidR="00920407" w:rsidRPr="00B62D06">
        <w:rPr>
          <w:rFonts w:asciiTheme="majorHAnsi" w:hAnsiTheme="majorHAnsi"/>
          <w:sz w:val="24"/>
          <w:szCs w:val="24"/>
        </w:rPr>
        <w:t xml:space="preserve">, “Stop the Road: Freeway Revolts in American Cities.” </w:t>
      </w:r>
      <w:r w:rsidR="00920407" w:rsidRPr="00B62D06">
        <w:rPr>
          <w:rFonts w:asciiTheme="majorHAnsi" w:hAnsiTheme="majorHAnsi"/>
          <w:b/>
          <w:sz w:val="24"/>
          <w:szCs w:val="24"/>
        </w:rPr>
        <w:t xml:space="preserve">{BB} </w:t>
      </w:r>
      <w:r w:rsidR="00F9777D" w:rsidRPr="00B62D06">
        <w:rPr>
          <w:rFonts w:asciiTheme="majorHAnsi" w:hAnsiTheme="majorHAnsi"/>
          <w:sz w:val="24"/>
          <w:szCs w:val="24"/>
        </w:rPr>
        <w:t xml:space="preserve">Robert </w:t>
      </w:r>
      <w:proofErr w:type="spellStart"/>
      <w:r w:rsidR="00F9777D" w:rsidRPr="00B62D06">
        <w:rPr>
          <w:rFonts w:asciiTheme="majorHAnsi" w:hAnsiTheme="majorHAnsi"/>
          <w:sz w:val="24"/>
          <w:szCs w:val="24"/>
        </w:rPr>
        <w:t>Bruegmann</w:t>
      </w:r>
      <w:proofErr w:type="spellEnd"/>
      <w:r w:rsidR="00F9777D" w:rsidRPr="00B62D06">
        <w:rPr>
          <w:rFonts w:asciiTheme="majorHAnsi" w:hAnsiTheme="majorHAnsi"/>
          <w:sz w:val="24"/>
          <w:szCs w:val="24"/>
        </w:rPr>
        <w:t>, “</w:t>
      </w:r>
      <w:hyperlink r:id="rId22" w:history="1">
        <w:r w:rsidR="00F9777D" w:rsidRPr="00B62D06">
          <w:rPr>
            <w:rStyle w:val="Hyperlink"/>
            <w:rFonts w:asciiTheme="majorHAnsi" w:hAnsiTheme="majorHAnsi"/>
            <w:sz w:val="24"/>
            <w:szCs w:val="24"/>
          </w:rPr>
          <w:t>Hate Freeways? You Aren’t Doing Your City Any Favors.</w:t>
        </w:r>
      </w:hyperlink>
      <w:r w:rsidR="00F9777D" w:rsidRPr="00B62D06">
        <w:rPr>
          <w:rFonts w:asciiTheme="majorHAnsi" w:hAnsiTheme="majorHAnsi"/>
          <w:sz w:val="24"/>
          <w:szCs w:val="24"/>
        </w:rPr>
        <w:t>” Bloomberg.</w:t>
      </w:r>
      <w:r w:rsidR="00F9777D" w:rsidRPr="00B62D06">
        <w:rPr>
          <w:rFonts w:asciiTheme="majorHAnsi" w:hAnsiTheme="majorHAnsi"/>
          <w:b/>
          <w:sz w:val="24"/>
          <w:szCs w:val="24"/>
        </w:rPr>
        <w:t xml:space="preserve"> {BB}</w:t>
      </w:r>
    </w:p>
    <w:p w14:paraId="767914DB" w14:textId="77777777" w:rsidR="00C66955" w:rsidRPr="00B62D06" w:rsidRDefault="00C66955" w:rsidP="00F0246C">
      <w:pPr>
        <w:spacing w:after="0" w:line="240" w:lineRule="auto"/>
        <w:rPr>
          <w:rFonts w:asciiTheme="majorHAnsi" w:hAnsiTheme="majorHAnsi"/>
          <w:b/>
          <w:sz w:val="24"/>
          <w:szCs w:val="24"/>
        </w:rPr>
      </w:pPr>
    </w:p>
    <w:p w14:paraId="23DAEFBE" w14:textId="2C81EA0A" w:rsidR="008C4413" w:rsidRPr="00B62D06" w:rsidRDefault="00C66955" w:rsidP="00F0246C">
      <w:pPr>
        <w:spacing w:after="0" w:line="240" w:lineRule="auto"/>
        <w:rPr>
          <w:rFonts w:asciiTheme="majorHAnsi" w:hAnsiTheme="majorHAnsi"/>
          <w:b/>
          <w:sz w:val="24"/>
          <w:szCs w:val="24"/>
        </w:rPr>
      </w:pPr>
      <w:r w:rsidRPr="00B62D06">
        <w:rPr>
          <w:rFonts w:asciiTheme="majorHAnsi" w:hAnsiTheme="majorHAnsi"/>
          <w:b/>
          <w:sz w:val="24"/>
          <w:szCs w:val="24"/>
        </w:rPr>
        <w:t>Tuesday, September 29</w:t>
      </w:r>
      <w:r w:rsidRPr="00B62D06">
        <w:rPr>
          <w:rFonts w:asciiTheme="majorHAnsi" w:hAnsiTheme="majorHAnsi"/>
          <w:b/>
          <w:sz w:val="24"/>
          <w:szCs w:val="24"/>
          <w:vertAlign w:val="superscript"/>
        </w:rPr>
        <w:t>th</w:t>
      </w:r>
      <w:r w:rsidR="00514AAD" w:rsidRPr="00B62D06">
        <w:rPr>
          <w:rFonts w:asciiTheme="majorHAnsi" w:hAnsiTheme="majorHAnsi"/>
          <w:b/>
          <w:sz w:val="24"/>
          <w:szCs w:val="24"/>
        </w:rPr>
        <w:t>: From Streetcars to the ‘El’</w:t>
      </w:r>
    </w:p>
    <w:p w14:paraId="14F296A3" w14:textId="77777777" w:rsidR="00D72DE5" w:rsidRPr="00B62D06" w:rsidRDefault="005222D8" w:rsidP="00F0246C">
      <w:pPr>
        <w:spacing w:after="0" w:line="240" w:lineRule="auto"/>
        <w:rPr>
          <w:rFonts w:asciiTheme="majorHAnsi" w:hAnsiTheme="majorHAnsi"/>
          <w:sz w:val="24"/>
          <w:szCs w:val="24"/>
        </w:rPr>
      </w:pPr>
      <w:r w:rsidRPr="00B62D06">
        <w:rPr>
          <w:rFonts w:asciiTheme="majorHAnsi" w:hAnsiTheme="majorHAnsi"/>
          <w:sz w:val="24"/>
          <w:szCs w:val="24"/>
        </w:rPr>
        <w:t xml:space="preserve">Read: </w:t>
      </w:r>
      <w:r w:rsidR="004457A8" w:rsidRPr="00B62D06">
        <w:rPr>
          <w:rFonts w:asciiTheme="majorHAnsi" w:hAnsiTheme="majorHAnsi"/>
          <w:sz w:val="24"/>
          <w:szCs w:val="24"/>
        </w:rPr>
        <w:t xml:space="preserve">“History of the El” from Chicago-L.org. </w:t>
      </w:r>
      <w:r w:rsidR="004457A8" w:rsidRPr="00B62D06">
        <w:rPr>
          <w:rFonts w:asciiTheme="majorHAnsi" w:hAnsiTheme="majorHAnsi"/>
          <w:b/>
          <w:sz w:val="24"/>
          <w:szCs w:val="24"/>
        </w:rPr>
        <w:t xml:space="preserve">{BB} </w:t>
      </w:r>
      <w:r w:rsidR="004457A8" w:rsidRPr="00B62D06">
        <w:rPr>
          <w:rFonts w:asciiTheme="majorHAnsi" w:hAnsiTheme="majorHAnsi"/>
          <w:sz w:val="24"/>
          <w:szCs w:val="24"/>
        </w:rPr>
        <w:t>Walker pp. 1</w:t>
      </w:r>
      <w:r w:rsidR="006021B4" w:rsidRPr="00B62D06">
        <w:rPr>
          <w:rFonts w:asciiTheme="majorHAnsi" w:hAnsiTheme="majorHAnsi"/>
          <w:sz w:val="24"/>
          <w:szCs w:val="24"/>
        </w:rPr>
        <w:t>-97</w:t>
      </w:r>
      <w:r w:rsidR="00B41CA0" w:rsidRPr="00B62D06">
        <w:rPr>
          <w:rFonts w:asciiTheme="majorHAnsi" w:hAnsiTheme="majorHAnsi"/>
          <w:sz w:val="24"/>
          <w:szCs w:val="24"/>
        </w:rPr>
        <w:t>;</w:t>
      </w:r>
    </w:p>
    <w:p w14:paraId="3BA4E065" w14:textId="72543E8B" w:rsidR="00EE02B0" w:rsidRPr="00B62D06" w:rsidRDefault="00D72DE5" w:rsidP="00F0246C">
      <w:pPr>
        <w:spacing w:after="0" w:line="240" w:lineRule="auto"/>
        <w:rPr>
          <w:rFonts w:asciiTheme="majorHAnsi" w:hAnsiTheme="majorHAnsi"/>
          <w:b/>
          <w:color w:val="C0504D" w:themeColor="accent2"/>
          <w:sz w:val="24"/>
          <w:szCs w:val="24"/>
        </w:rPr>
      </w:pPr>
      <w:r w:rsidRPr="00B62D06">
        <w:rPr>
          <w:rFonts w:asciiTheme="majorHAnsi" w:hAnsiTheme="majorHAnsi"/>
          <w:b/>
          <w:color w:val="C0504D" w:themeColor="accent2"/>
          <w:sz w:val="24"/>
          <w:szCs w:val="24"/>
        </w:rPr>
        <w:t>Field Trip: Remnants of the El Tour</w:t>
      </w:r>
      <w:r w:rsidR="00B41CA0" w:rsidRPr="00B62D06">
        <w:rPr>
          <w:rFonts w:asciiTheme="majorHAnsi" w:hAnsiTheme="majorHAnsi"/>
          <w:b/>
          <w:color w:val="C0504D" w:themeColor="accent2"/>
          <w:sz w:val="24"/>
          <w:szCs w:val="24"/>
        </w:rPr>
        <w:t xml:space="preserve"> </w:t>
      </w:r>
    </w:p>
    <w:p w14:paraId="610E7AE0" w14:textId="77777777" w:rsidR="00F0246C" w:rsidRPr="00B62D06" w:rsidRDefault="00F0246C" w:rsidP="00F0246C">
      <w:pPr>
        <w:spacing w:after="0" w:line="240" w:lineRule="auto"/>
        <w:rPr>
          <w:rFonts w:asciiTheme="majorHAnsi" w:hAnsiTheme="majorHAnsi"/>
          <w:b/>
          <w:bCs/>
          <w:sz w:val="24"/>
          <w:szCs w:val="24"/>
        </w:rPr>
      </w:pPr>
    </w:p>
    <w:p w14:paraId="038CC89B" w14:textId="0C7FF30A" w:rsidR="005938FF" w:rsidRPr="00B62D06" w:rsidRDefault="00E0517F" w:rsidP="00F0246C">
      <w:pPr>
        <w:spacing w:after="0" w:line="240" w:lineRule="auto"/>
        <w:rPr>
          <w:rFonts w:asciiTheme="majorHAnsi" w:hAnsiTheme="majorHAnsi"/>
          <w:bCs/>
          <w:sz w:val="24"/>
          <w:szCs w:val="24"/>
        </w:rPr>
      </w:pPr>
      <w:r w:rsidRPr="00B62D06">
        <w:rPr>
          <w:rFonts w:asciiTheme="majorHAnsi" w:hAnsiTheme="majorHAnsi"/>
          <w:b/>
          <w:bCs/>
          <w:sz w:val="24"/>
          <w:szCs w:val="24"/>
        </w:rPr>
        <w:t>Tuesday, October 6th</w:t>
      </w:r>
    </w:p>
    <w:p w14:paraId="128F0812" w14:textId="66112F18" w:rsidR="00515775" w:rsidRPr="00B62D06" w:rsidRDefault="005938FF" w:rsidP="00F0246C">
      <w:pPr>
        <w:spacing w:after="0" w:line="240" w:lineRule="auto"/>
        <w:rPr>
          <w:rFonts w:asciiTheme="majorHAnsi" w:hAnsiTheme="majorHAnsi"/>
          <w:bCs/>
          <w:sz w:val="24"/>
          <w:szCs w:val="24"/>
        </w:rPr>
      </w:pPr>
      <w:r w:rsidRPr="00B62D06">
        <w:rPr>
          <w:rFonts w:asciiTheme="majorHAnsi" w:hAnsiTheme="majorHAnsi"/>
          <w:bCs/>
          <w:sz w:val="24"/>
          <w:szCs w:val="24"/>
        </w:rPr>
        <w:t xml:space="preserve">Read: </w:t>
      </w:r>
      <w:r w:rsidR="00D13439" w:rsidRPr="00B62D06">
        <w:rPr>
          <w:rFonts w:asciiTheme="majorHAnsi" w:hAnsiTheme="majorHAnsi"/>
          <w:bCs/>
          <w:sz w:val="24"/>
          <w:szCs w:val="24"/>
        </w:rPr>
        <w:t xml:space="preserve">Walker pp. </w:t>
      </w:r>
      <w:r w:rsidRPr="00B62D06">
        <w:rPr>
          <w:rFonts w:asciiTheme="majorHAnsi" w:hAnsiTheme="majorHAnsi"/>
          <w:bCs/>
          <w:sz w:val="24"/>
          <w:szCs w:val="24"/>
        </w:rPr>
        <w:t xml:space="preserve"> </w:t>
      </w:r>
      <w:r w:rsidR="006021B4" w:rsidRPr="00B62D06">
        <w:rPr>
          <w:rFonts w:asciiTheme="majorHAnsi" w:hAnsiTheme="majorHAnsi"/>
          <w:bCs/>
          <w:sz w:val="24"/>
          <w:szCs w:val="24"/>
        </w:rPr>
        <w:t>98-147</w:t>
      </w:r>
      <w:r w:rsidR="00515775" w:rsidRPr="00B62D06">
        <w:rPr>
          <w:rFonts w:asciiTheme="majorHAnsi" w:hAnsiTheme="majorHAnsi"/>
          <w:bCs/>
          <w:sz w:val="24"/>
          <w:szCs w:val="24"/>
        </w:rPr>
        <w:t xml:space="preserve">. </w:t>
      </w:r>
      <w:r w:rsidR="00515775" w:rsidRPr="00B62D06">
        <w:rPr>
          <w:rFonts w:asciiTheme="majorHAnsi" w:hAnsiTheme="majorHAnsi"/>
          <w:sz w:val="24"/>
          <w:szCs w:val="24"/>
        </w:rPr>
        <w:t xml:space="preserve">Stephanie Farmer, “Uneven public transportation development in </w:t>
      </w:r>
      <w:proofErr w:type="spellStart"/>
      <w:r w:rsidR="00515775" w:rsidRPr="00B62D06">
        <w:rPr>
          <w:rFonts w:asciiTheme="majorHAnsi" w:hAnsiTheme="majorHAnsi"/>
          <w:sz w:val="24"/>
          <w:szCs w:val="24"/>
        </w:rPr>
        <w:t>neoliberalizing</w:t>
      </w:r>
      <w:proofErr w:type="spellEnd"/>
      <w:r w:rsidR="00515775" w:rsidRPr="00B62D06">
        <w:rPr>
          <w:rFonts w:asciiTheme="majorHAnsi" w:hAnsiTheme="majorHAnsi"/>
          <w:sz w:val="24"/>
          <w:szCs w:val="24"/>
        </w:rPr>
        <w:t xml:space="preserve"> Chicago, USA.” </w:t>
      </w:r>
      <w:r w:rsidR="00515775" w:rsidRPr="00B62D06">
        <w:rPr>
          <w:rFonts w:asciiTheme="majorHAnsi" w:hAnsiTheme="majorHAnsi"/>
          <w:b/>
          <w:sz w:val="24"/>
          <w:szCs w:val="24"/>
        </w:rPr>
        <w:t>{BB}</w:t>
      </w:r>
      <w:r w:rsidR="00E0517F" w:rsidRPr="00B62D06">
        <w:rPr>
          <w:rFonts w:asciiTheme="majorHAnsi" w:hAnsiTheme="majorHAnsi"/>
          <w:b/>
          <w:sz w:val="24"/>
          <w:szCs w:val="24"/>
        </w:rPr>
        <w:t>.</w:t>
      </w:r>
      <w:r w:rsidR="00DC7A75" w:rsidRPr="00B62D06">
        <w:rPr>
          <w:rFonts w:asciiTheme="majorHAnsi" w:hAnsiTheme="majorHAnsi"/>
          <w:b/>
          <w:sz w:val="24"/>
          <w:szCs w:val="24"/>
        </w:rPr>
        <w:t xml:space="preserve"> </w:t>
      </w:r>
      <w:r w:rsidR="00DC7A75" w:rsidRPr="00B62D06">
        <w:rPr>
          <w:rFonts w:asciiTheme="majorHAnsi" w:hAnsiTheme="majorHAnsi"/>
          <w:sz w:val="24"/>
          <w:szCs w:val="24"/>
        </w:rPr>
        <w:t xml:space="preserve">Andrew </w:t>
      </w:r>
      <w:proofErr w:type="spellStart"/>
      <w:r w:rsidR="00DC7A75" w:rsidRPr="00B62D06">
        <w:rPr>
          <w:rFonts w:asciiTheme="majorHAnsi" w:hAnsiTheme="majorHAnsi"/>
          <w:sz w:val="24"/>
          <w:szCs w:val="24"/>
        </w:rPr>
        <w:t>Stokols</w:t>
      </w:r>
      <w:proofErr w:type="spellEnd"/>
      <w:r w:rsidR="00DC7A75" w:rsidRPr="00B62D06">
        <w:rPr>
          <w:rFonts w:asciiTheme="majorHAnsi" w:hAnsiTheme="majorHAnsi"/>
          <w:sz w:val="24"/>
          <w:szCs w:val="24"/>
        </w:rPr>
        <w:t>, “</w:t>
      </w:r>
      <w:hyperlink r:id="rId23" w:history="1">
        <w:r w:rsidR="00DC7A75" w:rsidRPr="00B62D06">
          <w:rPr>
            <w:rStyle w:val="Hyperlink"/>
            <w:rFonts w:asciiTheme="majorHAnsi" w:hAnsiTheme="majorHAnsi"/>
            <w:sz w:val="24"/>
            <w:szCs w:val="24"/>
          </w:rPr>
          <w:t>America Just Doesn’t Get Airport Rail</w:t>
        </w:r>
      </w:hyperlink>
      <w:r w:rsidR="00DC7A75" w:rsidRPr="00B62D06">
        <w:rPr>
          <w:rFonts w:asciiTheme="majorHAnsi" w:hAnsiTheme="majorHAnsi"/>
          <w:sz w:val="24"/>
          <w:szCs w:val="24"/>
        </w:rPr>
        <w:t xml:space="preserve">.” </w:t>
      </w:r>
      <w:r w:rsidR="00DC7A75" w:rsidRPr="00B62D06">
        <w:rPr>
          <w:rFonts w:asciiTheme="majorHAnsi" w:hAnsiTheme="majorHAnsi"/>
          <w:b/>
          <w:sz w:val="24"/>
          <w:szCs w:val="24"/>
        </w:rPr>
        <w:t xml:space="preserve">{BB}. </w:t>
      </w:r>
      <w:r w:rsidR="00DC7A75" w:rsidRPr="00B62D06">
        <w:rPr>
          <w:rFonts w:asciiTheme="majorHAnsi" w:hAnsiTheme="majorHAnsi"/>
          <w:sz w:val="24"/>
          <w:szCs w:val="24"/>
        </w:rPr>
        <w:t xml:space="preserve">Ben </w:t>
      </w:r>
      <w:proofErr w:type="spellStart"/>
      <w:r w:rsidR="00DC7A75" w:rsidRPr="00B62D06">
        <w:rPr>
          <w:rFonts w:asciiTheme="majorHAnsi" w:hAnsiTheme="majorHAnsi"/>
          <w:sz w:val="24"/>
          <w:szCs w:val="24"/>
        </w:rPr>
        <w:t>Joravsky</w:t>
      </w:r>
      <w:proofErr w:type="spellEnd"/>
      <w:r w:rsidR="00DC7A75" w:rsidRPr="00B62D06">
        <w:rPr>
          <w:rFonts w:asciiTheme="majorHAnsi" w:hAnsiTheme="majorHAnsi"/>
          <w:sz w:val="24"/>
          <w:szCs w:val="24"/>
        </w:rPr>
        <w:t>, “</w:t>
      </w:r>
      <w:hyperlink r:id="rId24" w:history="1">
        <w:r w:rsidR="00DC7A75" w:rsidRPr="00B62D06">
          <w:rPr>
            <w:rStyle w:val="Hyperlink"/>
            <w:rFonts w:asciiTheme="majorHAnsi" w:hAnsiTheme="majorHAnsi"/>
            <w:sz w:val="24"/>
            <w:szCs w:val="24"/>
          </w:rPr>
          <w:t xml:space="preserve">All Aboard Mayor </w:t>
        </w:r>
        <w:proofErr w:type="spellStart"/>
        <w:r w:rsidR="00DC7A75" w:rsidRPr="00B62D06">
          <w:rPr>
            <w:rStyle w:val="Hyperlink"/>
            <w:rFonts w:asciiTheme="majorHAnsi" w:hAnsiTheme="majorHAnsi"/>
            <w:sz w:val="24"/>
            <w:szCs w:val="24"/>
          </w:rPr>
          <w:t>Rahm’s</w:t>
        </w:r>
        <w:proofErr w:type="spellEnd"/>
        <w:r w:rsidR="00DC7A75" w:rsidRPr="00B62D06">
          <w:rPr>
            <w:rStyle w:val="Hyperlink"/>
            <w:rFonts w:asciiTheme="majorHAnsi" w:hAnsiTheme="majorHAnsi"/>
            <w:sz w:val="24"/>
            <w:szCs w:val="24"/>
          </w:rPr>
          <w:t xml:space="preserve"> O’Hare Express Train to Bankruptcy.</w:t>
        </w:r>
      </w:hyperlink>
      <w:r w:rsidR="00DC7A75" w:rsidRPr="00B62D06">
        <w:rPr>
          <w:rFonts w:asciiTheme="majorHAnsi" w:hAnsiTheme="majorHAnsi"/>
          <w:sz w:val="24"/>
          <w:szCs w:val="24"/>
        </w:rPr>
        <w:t xml:space="preserve">” </w:t>
      </w:r>
      <w:r w:rsidR="00DC7A75" w:rsidRPr="00B62D06">
        <w:rPr>
          <w:rFonts w:asciiTheme="majorHAnsi" w:hAnsiTheme="majorHAnsi"/>
          <w:i/>
          <w:sz w:val="24"/>
          <w:szCs w:val="24"/>
        </w:rPr>
        <w:t>Chicago Reader</w:t>
      </w:r>
      <w:r w:rsidR="00DC7A75" w:rsidRPr="00B62D06">
        <w:rPr>
          <w:rFonts w:asciiTheme="majorHAnsi" w:hAnsiTheme="majorHAnsi"/>
          <w:sz w:val="24"/>
          <w:szCs w:val="24"/>
        </w:rPr>
        <w:t xml:space="preserve">. </w:t>
      </w:r>
      <w:r w:rsidR="00DC7A75" w:rsidRPr="00B62D06">
        <w:rPr>
          <w:rFonts w:asciiTheme="majorHAnsi" w:hAnsiTheme="majorHAnsi"/>
          <w:b/>
          <w:sz w:val="24"/>
          <w:szCs w:val="24"/>
        </w:rPr>
        <w:t>{BB}</w:t>
      </w:r>
    </w:p>
    <w:p w14:paraId="3FDE9770" w14:textId="289901A1" w:rsidR="00D13439" w:rsidRPr="00B62D06" w:rsidRDefault="00F14550" w:rsidP="00F0246C">
      <w:pPr>
        <w:spacing w:after="0" w:line="240" w:lineRule="auto"/>
        <w:rPr>
          <w:rFonts w:asciiTheme="majorHAnsi" w:hAnsiTheme="majorHAnsi"/>
          <w:bCs/>
          <w:sz w:val="24"/>
          <w:szCs w:val="24"/>
        </w:rPr>
      </w:pPr>
      <w:r w:rsidRPr="00B62D06">
        <w:rPr>
          <w:rFonts w:asciiTheme="majorHAnsi" w:hAnsiTheme="majorHAnsi"/>
          <w:b/>
          <w:color w:val="C0504D" w:themeColor="accent2"/>
          <w:sz w:val="24"/>
          <w:szCs w:val="24"/>
        </w:rPr>
        <w:t xml:space="preserve">Field Trip: CTA </w:t>
      </w:r>
      <w:r w:rsidR="00DB4851" w:rsidRPr="00B62D06">
        <w:rPr>
          <w:rFonts w:asciiTheme="majorHAnsi" w:hAnsiTheme="majorHAnsi"/>
          <w:b/>
          <w:color w:val="C0504D" w:themeColor="accent2"/>
          <w:sz w:val="24"/>
          <w:szCs w:val="24"/>
        </w:rPr>
        <w:t>Commuting Simulation</w:t>
      </w:r>
    </w:p>
    <w:p w14:paraId="28F199B8" w14:textId="77777777" w:rsidR="00F14550" w:rsidRPr="00B62D06" w:rsidRDefault="00F14550" w:rsidP="00F0246C">
      <w:pPr>
        <w:spacing w:after="0" w:line="240" w:lineRule="auto"/>
        <w:rPr>
          <w:rFonts w:asciiTheme="majorHAnsi" w:hAnsiTheme="majorHAnsi"/>
          <w:sz w:val="24"/>
          <w:szCs w:val="24"/>
        </w:rPr>
      </w:pPr>
    </w:p>
    <w:p w14:paraId="5964847E" w14:textId="5D51CA3E" w:rsidR="008C4413" w:rsidRPr="00B62D06" w:rsidRDefault="00E0517F" w:rsidP="00F0246C">
      <w:pPr>
        <w:spacing w:after="0" w:line="240" w:lineRule="auto"/>
        <w:rPr>
          <w:rFonts w:asciiTheme="majorHAnsi" w:hAnsiTheme="majorHAnsi"/>
          <w:b/>
          <w:sz w:val="24"/>
          <w:szCs w:val="24"/>
        </w:rPr>
      </w:pPr>
      <w:r w:rsidRPr="00B62D06">
        <w:rPr>
          <w:rFonts w:asciiTheme="majorHAnsi" w:hAnsiTheme="majorHAnsi"/>
          <w:b/>
          <w:sz w:val="24"/>
          <w:szCs w:val="24"/>
        </w:rPr>
        <w:t>Tuesday, October 13</w:t>
      </w:r>
      <w:r w:rsidRPr="00B62D06">
        <w:rPr>
          <w:rFonts w:asciiTheme="majorHAnsi" w:hAnsiTheme="majorHAnsi"/>
          <w:b/>
          <w:sz w:val="24"/>
          <w:szCs w:val="24"/>
          <w:vertAlign w:val="superscript"/>
        </w:rPr>
        <w:t>th</w:t>
      </w:r>
    </w:p>
    <w:p w14:paraId="19C32807" w14:textId="6EE34E4F" w:rsidR="00E0517F" w:rsidRPr="00B62D06" w:rsidRDefault="00E0517F" w:rsidP="00F0246C">
      <w:pPr>
        <w:spacing w:after="0" w:line="240" w:lineRule="auto"/>
        <w:rPr>
          <w:rFonts w:asciiTheme="majorHAnsi" w:hAnsiTheme="majorHAnsi"/>
          <w:sz w:val="24"/>
          <w:szCs w:val="24"/>
        </w:rPr>
      </w:pPr>
      <w:r w:rsidRPr="00B62D06">
        <w:rPr>
          <w:rFonts w:asciiTheme="majorHAnsi" w:hAnsiTheme="majorHAnsi"/>
          <w:sz w:val="24"/>
          <w:szCs w:val="24"/>
        </w:rPr>
        <w:t>In-class: Midterm</w:t>
      </w:r>
    </w:p>
    <w:p w14:paraId="4C49A7E3" w14:textId="5C189FF6" w:rsidR="005737A9" w:rsidRPr="00B62D06" w:rsidRDefault="005737A9" w:rsidP="00F0246C">
      <w:pPr>
        <w:spacing w:after="0" w:line="240" w:lineRule="auto"/>
        <w:rPr>
          <w:rFonts w:asciiTheme="majorHAnsi" w:hAnsiTheme="majorHAnsi"/>
          <w:b/>
          <w:color w:val="C0504D" w:themeColor="accent2"/>
          <w:sz w:val="24"/>
          <w:szCs w:val="24"/>
        </w:rPr>
      </w:pPr>
    </w:p>
    <w:p w14:paraId="37BD7B08" w14:textId="364988C4" w:rsidR="00515775" w:rsidRPr="00B62D06" w:rsidRDefault="00E0517F" w:rsidP="00F0246C">
      <w:pPr>
        <w:spacing w:after="0" w:line="240" w:lineRule="auto"/>
        <w:rPr>
          <w:rFonts w:asciiTheme="majorHAnsi" w:hAnsiTheme="majorHAnsi"/>
          <w:b/>
          <w:sz w:val="24"/>
          <w:szCs w:val="24"/>
        </w:rPr>
      </w:pPr>
      <w:r w:rsidRPr="00B62D06">
        <w:rPr>
          <w:rFonts w:asciiTheme="majorHAnsi" w:hAnsiTheme="majorHAnsi"/>
          <w:b/>
          <w:sz w:val="24"/>
          <w:szCs w:val="24"/>
        </w:rPr>
        <w:t>Tuesday, October 20</w:t>
      </w:r>
      <w:r w:rsidR="00515775" w:rsidRPr="00B62D06">
        <w:rPr>
          <w:rFonts w:asciiTheme="majorHAnsi" w:hAnsiTheme="majorHAnsi"/>
          <w:b/>
          <w:sz w:val="24"/>
          <w:szCs w:val="24"/>
        </w:rPr>
        <w:t>th</w:t>
      </w:r>
    </w:p>
    <w:p w14:paraId="08544F0B" w14:textId="76DD7496" w:rsidR="00422FEB" w:rsidRPr="00B62D06" w:rsidRDefault="00E0517F" w:rsidP="00F0246C">
      <w:pPr>
        <w:spacing w:after="0" w:line="240" w:lineRule="auto"/>
        <w:rPr>
          <w:rFonts w:asciiTheme="majorHAnsi" w:hAnsiTheme="majorHAnsi"/>
          <w:sz w:val="24"/>
          <w:szCs w:val="24"/>
        </w:rPr>
      </w:pPr>
      <w:r w:rsidRPr="00B62D06">
        <w:rPr>
          <w:rFonts w:asciiTheme="majorHAnsi" w:hAnsiTheme="majorHAnsi"/>
          <w:sz w:val="24"/>
          <w:szCs w:val="24"/>
        </w:rPr>
        <w:t xml:space="preserve">Read: Walker, 148-228. </w:t>
      </w:r>
      <w:proofErr w:type="gramStart"/>
      <w:r w:rsidRPr="00B62D06">
        <w:rPr>
          <w:rFonts w:asciiTheme="majorHAnsi" w:hAnsiTheme="majorHAnsi"/>
          <w:sz w:val="24"/>
          <w:szCs w:val="24"/>
        </w:rPr>
        <w:t>Charter of the New Urbanism.</w:t>
      </w:r>
      <w:proofErr w:type="gramEnd"/>
      <w:r w:rsidRPr="00B62D06">
        <w:rPr>
          <w:rFonts w:asciiTheme="majorHAnsi" w:hAnsiTheme="majorHAnsi"/>
          <w:sz w:val="24"/>
          <w:szCs w:val="24"/>
        </w:rPr>
        <w:t xml:space="preserve"> </w:t>
      </w:r>
      <w:r w:rsidR="00236667" w:rsidRPr="00B62D06">
        <w:rPr>
          <w:rFonts w:asciiTheme="majorHAnsi" w:hAnsiTheme="majorHAnsi"/>
          <w:b/>
          <w:sz w:val="24"/>
          <w:szCs w:val="24"/>
        </w:rPr>
        <w:t>{BB}</w:t>
      </w:r>
      <w:r w:rsidR="00236667" w:rsidRPr="00B62D06">
        <w:rPr>
          <w:rFonts w:asciiTheme="majorHAnsi" w:hAnsiTheme="majorHAnsi"/>
          <w:sz w:val="24"/>
          <w:szCs w:val="24"/>
        </w:rPr>
        <w:t xml:space="preserve"> </w:t>
      </w:r>
      <w:r w:rsidR="00D72DE5" w:rsidRPr="00B62D06">
        <w:rPr>
          <w:rFonts w:asciiTheme="majorHAnsi" w:hAnsiTheme="majorHAnsi"/>
          <w:sz w:val="24"/>
          <w:szCs w:val="24"/>
        </w:rPr>
        <w:t>Whet Moser, “</w:t>
      </w:r>
      <w:hyperlink r:id="rId25" w:history="1">
        <w:r w:rsidR="00D72DE5" w:rsidRPr="00B62D06">
          <w:rPr>
            <w:rStyle w:val="Hyperlink"/>
            <w:rFonts w:asciiTheme="majorHAnsi" w:hAnsiTheme="majorHAnsi"/>
            <w:sz w:val="24"/>
            <w:szCs w:val="24"/>
          </w:rPr>
          <w:t>Why More Transit Oriented Development Could Mean Lower Rents</w:t>
        </w:r>
      </w:hyperlink>
      <w:r w:rsidR="00D72DE5" w:rsidRPr="00B62D06">
        <w:rPr>
          <w:rFonts w:asciiTheme="majorHAnsi" w:hAnsiTheme="majorHAnsi"/>
          <w:sz w:val="24"/>
          <w:szCs w:val="24"/>
        </w:rPr>
        <w:t xml:space="preserve">.” </w:t>
      </w:r>
      <w:r w:rsidR="00D72DE5" w:rsidRPr="00B62D06">
        <w:rPr>
          <w:rFonts w:asciiTheme="majorHAnsi" w:hAnsiTheme="majorHAnsi"/>
          <w:i/>
          <w:sz w:val="24"/>
          <w:szCs w:val="24"/>
        </w:rPr>
        <w:t>Chicago Magazine</w:t>
      </w:r>
      <w:r w:rsidR="00D72DE5" w:rsidRPr="00B62D06">
        <w:rPr>
          <w:rFonts w:asciiTheme="majorHAnsi" w:hAnsiTheme="majorHAnsi"/>
          <w:sz w:val="24"/>
          <w:szCs w:val="24"/>
        </w:rPr>
        <w:t>, August 3</w:t>
      </w:r>
      <w:r w:rsidR="00D72DE5" w:rsidRPr="00B62D06">
        <w:rPr>
          <w:rFonts w:asciiTheme="majorHAnsi" w:hAnsiTheme="majorHAnsi"/>
          <w:sz w:val="24"/>
          <w:szCs w:val="24"/>
          <w:vertAlign w:val="superscript"/>
        </w:rPr>
        <w:t>rd</w:t>
      </w:r>
      <w:r w:rsidR="00D72DE5" w:rsidRPr="00B62D06">
        <w:rPr>
          <w:rFonts w:asciiTheme="majorHAnsi" w:hAnsiTheme="majorHAnsi"/>
          <w:sz w:val="24"/>
          <w:szCs w:val="24"/>
        </w:rPr>
        <w:t>, 2015.</w:t>
      </w:r>
      <w:r w:rsidR="00236667" w:rsidRPr="00B62D06">
        <w:rPr>
          <w:rFonts w:asciiTheme="majorHAnsi" w:hAnsiTheme="majorHAnsi"/>
          <w:sz w:val="24"/>
          <w:szCs w:val="24"/>
        </w:rPr>
        <w:t xml:space="preserve"> </w:t>
      </w:r>
      <w:r w:rsidR="00236667" w:rsidRPr="00B62D06">
        <w:rPr>
          <w:rFonts w:asciiTheme="majorHAnsi" w:hAnsiTheme="majorHAnsi"/>
          <w:b/>
          <w:sz w:val="24"/>
          <w:szCs w:val="24"/>
        </w:rPr>
        <w:t>{BB}</w:t>
      </w:r>
    </w:p>
    <w:p w14:paraId="1D9E8062" w14:textId="2DF3971C" w:rsidR="00E0517F" w:rsidRPr="00B62D06" w:rsidRDefault="00E0517F" w:rsidP="00F0246C">
      <w:pPr>
        <w:spacing w:after="0" w:line="240" w:lineRule="auto"/>
        <w:rPr>
          <w:rFonts w:asciiTheme="majorHAnsi" w:hAnsiTheme="majorHAnsi"/>
          <w:b/>
          <w:color w:val="C0504D" w:themeColor="accent2"/>
          <w:sz w:val="24"/>
          <w:szCs w:val="24"/>
        </w:rPr>
      </w:pPr>
      <w:r w:rsidRPr="00B62D06">
        <w:rPr>
          <w:rFonts w:asciiTheme="majorHAnsi" w:hAnsiTheme="majorHAnsi"/>
          <w:b/>
          <w:color w:val="C0504D" w:themeColor="accent2"/>
          <w:sz w:val="24"/>
          <w:szCs w:val="24"/>
        </w:rPr>
        <w:t>Field Trip</w:t>
      </w:r>
      <w:r w:rsidR="00FC7D9B" w:rsidRPr="00B62D06">
        <w:rPr>
          <w:rFonts w:asciiTheme="majorHAnsi" w:hAnsiTheme="majorHAnsi"/>
          <w:b/>
          <w:color w:val="C0504D" w:themeColor="accent2"/>
          <w:sz w:val="24"/>
          <w:szCs w:val="24"/>
        </w:rPr>
        <w:t>s</w:t>
      </w:r>
      <w:r w:rsidRPr="00B62D06">
        <w:rPr>
          <w:rFonts w:asciiTheme="majorHAnsi" w:hAnsiTheme="majorHAnsi"/>
          <w:b/>
          <w:color w:val="C0504D" w:themeColor="accent2"/>
          <w:sz w:val="24"/>
          <w:szCs w:val="24"/>
        </w:rPr>
        <w:t>:</w:t>
      </w:r>
      <w:r w:rsidR="00FC7D9B" w:rsidRPr="00B62D06">
        <w:rPr>
          <w:rFonts w:asciiTheme="majorHAnsi" w:hAnsiTheme="majorHAnsi"/>
          <w:b/>
          <w:color w:val="C0504D" w:themeColor="accent2"/>
          <w:sz w:val="24"/>
          <w:szCs w:val="24"/>
        </w:rPr>
        <w:t xml:space="preserve"> Congress For the New Urbanism,</w:t>
      </w:r>
      <w:r w:rsidRPr="00B62D06">
        <w:rPr>
          <w:rFonts w:asciiTheme="majorHAnsi" w:hAnsiTheme="majorHAnsi"/>
          <w:b/>
          <w:color w:val="C0504D" w:themeColor="accent2"/>
          <w:sz w:val="24"/>
          <w:szCs w:val="24"/>
        </w:rPr>
        <w:t xml:space="preserve"> North Avenue</w:t>
      </w:r>
    </w:p>
    <w:p w14:paraId="6104B261" w14:textId="77777777" w:rsidR="00CB41DF" w:rsidRPr="00B62D06" w:rsidRDefault="00CB41DF" w:rsidP="00F0246C">
      <w:pPr>
        <w:spacing w:after="0" w:line="240" w:lineRule="auto"/>
        <w:rPr>
          <w:rFonts w:asciiTheme="majorHAnsi" w:hAnsiTheme="majorHAnsi"/>
          <w:b/>
          <w:color w:val="C0504D" w:themeColor="accent2"/>
          <w:sz w:val="24"/>
          <w:szCs w:val="24"/>
        </w:rPr>
      </w:pPr>
    </w:p>
    <w:p w14:paraId="0C3C16BF" w14:textId="7E09F178" w:rsidR="00CB41DF" w:rsidRPr="00B62D06" w:rsidRDefault="00CB41DF" w:rsidP="00F0246C">
      <w:pPr>
        <w:spacing w:after="0" w:line="240" w:lineRule="auto"/>
        <w:rPr>
          <w:rFonts w:asciiTheme="majorHAnsi" w:hAnsiTheme="majorHAnsi"/>
          <w:b/>
          <w:color w:val="C0504D" w:themeColor="accent2"/>
          <w:sz w:val="24"/>
          <w:szCs w:val="24"/>
        </w:rPr>
      </w:pPr>
      <w:r w:rsidRPr="00B62D06">
        <w:rPr>
          <w:rFonts w:asciiTheme="majorHAnsi" w:hAnsiTheme="majorHAnsi"/>
          <w:b/>
          <w:color w:val="C0504D" w:themeColor="accent2"/>
          <w:sz w:val="24"/>
          <w:szCs w:val="24"/>
        </w:rPr>
        <w:t>Due Saturday, October 24</w:t>
      </w:r>
      <w:r w:rsidRPr="00B62D06">
        <w:rPr>
          <w:rFonts w:asciiTheme="majorHAnsi" w:hAnsiTheme="majorHAnsi"/>
          <w:b/>
          <w:color w:val="C0504D" w:themeColor="accent2"/>
          <w:sz w:val="24"/>
          <w:szCs w:val="24"/>
          <w:vertAlign w:val="superscript"/>
        </w:rPr>
        <w:t>th</w:t>
      </w:r>
      <w:r w:rsidRPr="00B62D06">
        <w:rPr>
          <w:rFonts w:asciiTheme="majorHAnsi" w:hAnsiTheme="majorHAnsi"/>
          <w:b/>
          <w:color w:val="C0504D" w:themeColor="accent2"/>
          <w:sz w:val="24"/>
          <w:szCs w:val="24"/>
        </w:rPr>
        <w:t>: Short Essay #2</w:t>
      </w:r>
    </w:p>
    <w:p w14:paraId="3E109C79" w14:textId="77777777" w:rsidR="00E0517F" w:rsidRPr="00B62D06" w:rsidRDefault="00E0517F" w:rsidP="00F0246C">
      <w:pPr>
        <w:spacing w:after="0" w:line="240" w:lineRule="auto"/>
        <w:rPr>
          <w:rFonts w:asciiTheme="majorHAnsi" w:hAnsiTheme="majorHAnsi"/>
          <w:b/>
          <w:sz w:val="24"/>
          <w:szCs w:val="24"/>
        </w:rPr>
      </w:pPr>
    </w:p>
    <w:p w14:paraId="25690CEC" w14:textId="3915DCD0" w:rsidR="00422FEB" w:rsidRPr="00B62D06" w:rsidRDefault="00E0517F" w:rsidP="00F0246C">
      <w:pPr>
        <w:spacing w:after="0" w:line="240" w:lineRule="auto"/>
        <w:rPr>
          <w:rFonts w:asciiTheme="majorHAnsi" w:hAnsiTheme="majorHAnsi"/>
          <w:b/>
          <w:sz w:val="24"/>
          <w:szCs w:val="24"/>
        </w:rPr>
      </w:pPr>
      <w:r w:rsidRPr="00B62D06">
        <w:rPr>
          <w:rFonts w:asciiTheme="majorHAnsi" w:hAnsiTheme="majorHAnsi"/>
          <w:b/>
          <w:sz w:val="24"/>
          <w:szCs w:val="24"/>
        </w:rPr>
        <w:t>Tuesday, October 27th</w:t>
      </w:r>
    </w:p>
    <w:p w14:paraId="4A218EDA" w14:textId="08FB60A0" w:rsidR="00422FEB" w:rsidRPr="00B62D06" w:rsidRDefault="00422FEB" w:rsidP="00F0246C">
      <w:pPr>
        <w:spacing w:after="0" w:line="240" w:lineRule="auto"/>
        <w:rPr>
          <w:rFonts w:asciiTheme="majorHAnsi" w:hAnsiTheme="majorHAnsi"/>
          <w:sz w:val="24"/>
          <w:szCs w:val="24"/>
        </w:rPr>
      </w:pPr>
      <w:r w:rsidRPr="00B62D06">
        <w:rPr>
          <w:rFonts w:asciiTheme="majorHAnsi" w:hAnsiTheme="majorHAnsi"/>
          <w:sz w:val="24"/>
          <w:szCs w:val="24"/>
        </w:rPr>
        <w:t xml:space="preserve">Read: </w:t>
      </w:r>
      <w:r w:rsidR="00EE02B0" w:rsidRPr="00B62D06">
        <w:rPr>
          <w:rFonts w:asciiTheme="majorHAnsi" w:hAnsiTheme="majorHAnsi"/>
          <w:sz w:val="24"/>
          <w:szCs w:val="24"/>
        </w:rPr>
        <w:t xml:space="preserve">Patrick Meier, “Crisis Mapping in Action.” </w:t>
      </w:r>
      <w:r w:rsidR="00EE02B0" w:rsidRPr="00B62D06">
        <w:rPr>
          <w:rFonts w:asciiTheme="majorHAnsi" w:hAnsiTheme="majorHAnsi"/>
          <w:b/>
          <w:sz w:val="24"/>
          <w:szCs w:val="24"/>
        </w:rPr>
        <w:t>{BB}</w:t>
      </w:r>
      <w:r w:rsidR="00E0517F" w:rsidRPr="00B62D06">
        <w:rPr>
          <w:rFonts w:asciiTheme="majorHAnsi" w:hAnsiTheme="majorHAnsi"/>
          <w:b/>
          <w:sz w:val="24"/>
          <w:szCs w:val="24"/>
        </w:rPr>
        <w:t xml:space="preserve"> </w:t>
      </w:r>
      <w:r w:rsidR="00236667" w:rsidRPr="00B62D06">
        <w:rPr>
          <w:rFonts w:asciiTheme="majorHAnsi" w:hAnsiTheme="majorHAnsi"/>
          <w:sz w:val="24"/>
          <w:szCs w:val="24"/>
        </w:rPr>
        <w:t xml:space="preserve">Katie Peek, “The Dawn of the Data Age.” Popular Science. </w:t>
      </w:r>
      <w:r w:rsidR="00236667" w:rsidRPr="00B62D06">
        <w:rPr>
          <w:rFonts w:asciiTheme="majorHAnsi" w:hAnsiTheme="majorHAnsi"/>
          <w:b/>
          <w:sz w:val="24"/>
          <w:szCs w:val="24"/>
        </w:rPr>
        <w:t>{BB}</w:t>
      </w:r>
    </w:p>
    <w:p w14:paraId="2A7DE32F" w14:textId="769110FC" w:rsidR="00422FEB" w:rsidRPr="00B62D06" w:rsidRDefault="00422FEB" w:rsidP="00F0246C">
      <w:pPr>
        <w:spacing w:after="0" w:line="240" w:lineRule="auto"/>
        <w:rPr>
          <w:rFonts w:asciiTheme="majorHAnsi" w:hAnsiTheme="majorHAnsi"/>
          <w:sz w:val="24"/>
          <w:szCs w:val="24"/>
        </w:rPr>
      </w:pPr>
      <w:r w:rsidRPr="00B62D06">
        <w:rPr>
          <w:rFonts w:asciiTheme="majorHAnsi" w:hAnsiTheme="majorHAnsi"/>
          <w:sz w:val="24"/>
          <w:szCs w:val="24"/>
        </w:rPr>
        <w:t xml:space="preserve">In-class: </w:t>
      </w:r>
      <w:proofErr w:type="spellStart"/>
      <w:r w:rsidRPr="00B62D06">
        <w:rPr>
          <w:rFonts w:asciiTheme="majorHAnsi" w:hAnsiTheme="majorHAnsi"/>
          <w:sz w:val="24"/>
          <w:szCs w:val="24"/>
        </w:rPr>
        <w:t>Livemapping</w:t>
      </w:r>
      <w:proofErr w:type="spellEnd"/>
      <w:r w:rsidRPr="00B62D06">
        <w:rPr>
          <w:rFonts w:asciiTheme="majorHAnsi" w:hAnsiTheme="majorHAnsi"/>
          <w:sz w:val="24"/>
          <w:szCs w:val="24"/>
        </w:rPr>
        <w:t xml:space="preserve"> group organization, demo and initial work</w:t>
      </w:r>
    </w:p>
    <w:p w14:paraId="312F210B" w14:textId="77777777" w:rsidR="006021B4" w:rsidRPr="00B62D06" w:rsidRDefault="006021B4" w:rsidP="00F0246C">
      <w:pPr>
        <w:spacing w:after="0" w:line="240" w:lineRule="auto"/>
        <w:rPr>
          <w:rFonts w:asciiTheme="majorHAnsi" w:hAnsiTheme="majorHAnsi"/>
          <w:sz w:val="24"/>
          <w:szCs w:val="24"/>
        </w:rPr>
      </w:pPr>
    </w:p>
    <w:p w14:paraId="78135E90" w14:textId="1458A6DB" w:rsidR="00AD16DC" w:rsidRPr="00B62D06" w:rsidRDefault="00E0517F" w:rsidP="00F0246C">
      <w:pPr>
        <w:spacing w:after="0" w:line="240" w:lineRule="auto"/>
        <w:rPr>
          <w:rFonts w:asciiTheme="majorHAnsi" w:hAnsiTheme="majorHAnsi"/>
          <w:b/>
          <w:bCs/>
          <w:sz w:val="24"/>
          <w:szCs w:val="24"/>
        </w:rPr>
      </w:pPr>
      <w:r w:rsidRPr="00B62D06">
        <w:rPr>
          <w:rFonts w:asciiTheme="majorHAnsi" w:hAnsiTheme="majorHAnsi"/>
          <w:b/>
          <w:bCs/>
          <w:sz w:val="24"/>
          <w:szCs w:val="24"/>
        </w:rPr>
        <w:t>Tuesday</w:t>
      </w:r>
      <w:r w:rsidR="00422FEB" w:rsidRPr="00B62D06">
        <w:rPr>
          <w:rFonts w:asciiTheme="majorHAnsi" w:hAnsiTheme="majorHAnsi"/>
          <w:b/>
          <w:bCs/>
          <w:sz w:val="24"/>
          <w:szCs w:val="24"/>
        </w:rPr>
        <w:t xml:space="preserve">, </w:t>
      </w:r>
      <w:r w:rsidRPr="00B62D06">
        <w:rPr>
          <w:rFonts w:asciiTheme="majorHAnsi" w:hAnsiTheme="majorHAnsi"/>
          <w:b/>
          <w:bCs/>
          <w:sz w:val="24"/>
          <w:szCs w:val="24"/>
        </w:rPr>
        <w:t>November 3</w:t>
      </w:r>
      <w:r w:rsidRPr="00B62D06">
        <w:rPr>
          <w:rFonts w:asciiTheme="majorHAnsi" w:hAnsiTheme="majorHAnsi"/>
          <w:b/>
          <w:bCs/>
          <w:sz w:val="24"/>
          <w:szCs w:val="24"/>
          <w:vertAlign w:val="superscript"/>
        </w:rPr>
        <w:t>rd</w:t>
      </w:r>
      <w:r w:rsidR="00D72DE5" w:rsidRPr="00B62D06">
        <w:rPr>
          <w:rFonts w:asciiTheme="majorHAnsi" w:hAnsiTheme="majorHAnsi"/>
          <w:b/>
          <w:bCs/>
          <w:sz w:val="24"/>
          <w:szCs w:val="24"/>
        </w:rPr>
        <w:t>: BRT</w:t>
      </w:r>
    </w:p>
    <w:p w14:paraId="1A1FA3AA" w14:textId="3C8C38B9" w:rsidR="006021B4" w:rsidRPr="00B62D06" w:rsidRDefault="006021B4" w:rsidP="006021B4">
      <w:pPr>
        <w:spacing w:after="0" w:line="240" w:lineRule="auto"/>
        <w:rPr>
          <w:rFonts w:asciiTheme="majorHAnsi" w:hAnsiTheme="majorHAnsi"/>
          <w:b/>
          <w:sz w:val="24"/>
          <w:szCs w:val="24"/>
        </w:rPr>
      </w:pPr>
      <w:r w:rsidRPr="00B62D06">
        <w:rPr>
          <w:rFonts w:asciiTheme="majorHAnsi" w:hAnsiTheme="majorHAnsi"/>
          <w:sz w:val="24"/>
          <w:szCs w:val="24"/>
        </w:rPr>
        <w:t xml:space="preserve">Read: </w:t>
      </w:r>
      <w:proofErr w:type="spellStart"/>
      <w:r w:rsidRPr="00B62D06">
        <w:rPr>
          <w:rFonts w:asciiTheme="majorHAnsi" w:hAnsiTheme="majorHAnsi"/>
          <w:sz w:val="24"/>
          <w:szCs w:val="24"/>
        </w:rPr>
        <w:t>Taotao</w:t>
      </w:r>
      <w:proofErr w:type="spellEnd"/>
      <w:r w:rsidRPr="00B62D06">
        <w:rPr>
          <w:rFonts w:asciiTheme="majorHAnsi" w:hAnsiTheme="majorHAnsi"/>
          <w:sz w:val="24"/>
          <w:szCs w:val="24"/>
        </w:rPr>
        <w:t xml:space="preserve"> Deng and John D. Nelson, “Recent Developments in Bus Rapid Transit: A Review of the Literature.” </w:t>
      </w:r>
      <w:r w:rsidRPr="00B62D06">
        <w:rPr>
          <w:rFonts w:asciiTheme="majorHAnsi" w:hAnsiTheme="majorHAnsi"/>
          <w:i/>
          <w:sz w:val="24"/>
          <w:szCs w:val="24"/>
        </w:rPr>
        <w:t>Transport Reviews</w:t>
      </w:r>
      <w:r w:rsidRPr="00B62D06">
        <w:rPr>
          <w:rFonts w:asciiTheme="majorHAnsi" w:hAnsiTheme="majorHAnsi"/>
          <w:sz w:val="24"/>
          <w:szCs w:val="24"/>
        </w:rPr>
        <w:t xml:space="preserve">, Vol. 31, No. 1, pp. 69-96 (January 2011). </w:t>
      </w:r>
      <w:r w:rsidRPr="00B62D06">
        <w:rPr>
          <w:rFonts w:asciiTheme="majorHAnsi" w:hAnsiTheme="majorHAnsi"/>
          <w:b/>
          <w:sz w:val="24"/>
          <w:szCs w:val="24"/>
        </w:rPr>
        <w:t xml:space="preserve">{BB}; </w:t>
      </w:r>
      <w:r w:rsidR="00B96A73" w:rsidRPr="00B62D06">
        <w:rPr>
          <w:rFonts w:asciiTheme="majorHAnsi" w:hAnsiTheme="majorHAnsi"/>
          <w:sz w:val="24"/>
          <w:szCs w:val="24"/>
        </w:rPr>
        <w:t>Eric Jaffe, “</w:t>
      </w:r>
      <w:hyperlink r:id="rId26" w:history="1">
        <w:r w:rsidR="00B96A73" w:rsidRPr="00B62D06">
          <w:rPr>
            <w:rStyle w:val="Hyperlink"/>
            <w:rFonts w:asciiTheme="majorHAnsi" w:hAnsiTheme="majorHAnsi"/>
            <w:sz w:val="24"/>
            <w:szCs w:val="24"/>
          </w:rPr>
          <w:t>The Cracks in Chicago’s Grand Plans For the Bus</w:t>
        </w:r>
      </w:hyperlink>
      <w:r w:rsidRPr="00B62D06">
        <w:rPr>
          <w:rFonts w:asciiTheme="majorHAnsi" w:hAnsiTheme="majorHAnsi"/>
          <w:sz w:val="24"/>
          <w:szCs w:val="24"/>
        </w:rPr>
        <w:t xml:space="preserve">” </w:t>
      </w:r>
      <w:r w:rsidR="00B96A73" w:rsidRPr="00B62D06">
        <w:rPr>
          <w:rFonts w:asciiTheme="majorHAnsi" w:hAnsiTheme="majorHAnsi"/>
          <w:i/>
          <w:sz w:val="24"/>
          <w:szCs w:val="24"/>
        </w:rPr>
        <w:t>The Atlantic Cities Lab</w:t>
      </w:r>
      <w:r w:rsidRPr="00B62D06">
        <w:rPr>
          <w:rFonts w:asciiTheme="majorHAnsi" w:hAnsiTheme="majorHAnsi"/>
          <w:sz w:val="24"/>
          <w:szCs w:val="24"/>
        </w:rPr>
        <w:t xml:space="preserve">, </w:t>
      </w:r>
      <w:r w:rsidR="00B96A73" w:rsidRPr="00B62D06">
        <w:rPr>
          <w:rFonts w:asciiTheme="majorHAnsi" w:hAnsiTheme="majorHAnsi"/>
          <w:sz w:val="24"/>
          <w:szCs w:val="24"/>
        </w:rPr>
        <w:t>February 26</w:t>
      </w:r>
      <w:r w:rsidR="00B96A73" w:rsidRPr="00B62D06">
        <w:rPr>
          <w:rFonts w:asciiTheme="majorHAnsi" w:hAnsiTheme="majorHAnsi"/>
          <w:sz w:val="24"/>
          <w:szCs w:val="24"/>
          <w:vertAlign w:val="superscript"/>
        </w:rPr>
        <w:t>th</w:t>
      </w:r>
      <w:r w:rsidR="00B96A73" w:rsidRPr="00B62D06">
        <w:rPr>
          <w:rFonts w:asciiTheme="majorHAnsi" w:hAnsiTheme="majorHAnsi"/>
          <w:sz w:val="24"/>
          <w:szCs w:val="24"/>
        </w:rPr>
        <w:t>, 2015</w:t>
      </w:r>
      <w:r w:rsidRPr="00B62D06">
        <w:rPr>
          <w:rFonts w:asciiTheme="majorHAnsi" w:hAnsiTheme="majorHAnsi"/>
          <w:sz w:val="24"/>
          <w:szCs w:val="24"/>
        </w:rPr>
        <w:t xml:space="preserve">. </w:t>
      </w:r>
      <w:r w:rsidRPr="00B62D06">
        <w:rPr>
          <w:rFonts w:asciiTheme="majorHAnsi" w:hAnsiTheme="majorHAnsi"/>
          <w:b/>
          <w:sz w:val="24"/>
          <w:szCs w:val="24"/>
        </w:rPr>
        <w:t>{BB}</w:t>
      </w:r>
    </w:p>
    <w:p w14:paraId="3AD52785" w14:textId="5991DAF3" w:rsidR="00B96A73" w:rsidRPr="00B62D06" w:rsidRDefault="006021B4" w:rsidP="00F0246C">
      <w:pPr>
        <w:spacing w:after="0" w:line="240" w:lineRule="auto"/>
        <w:rPr>
          <w:rFonts w:asciiTheme="majorHAnsi" w:hAnsiTheme="majorHAnsi"/>
          <w:b/>
          <w:color w:val="C0504D" w:themeColor="accent2"/>
          <w:sz w:val="24"/>
          <w:szCs w:val="24"/>
        </w:rPr>
      </w:pPr>
      <w:r w:rsidRPr="00B62D06">
        <w:rPr>
          <w:rFonts w:asciiTheme="majorHAnsi" w:hAnsiTheme="majorHAnsi"/>
          <w:b/>
          <w:color w:val="C0504D" w:themeColor="accent2"/>
          <w:sz w:val="24"/>
          <w:szCs w:val="24"/>
        </w:rPr>
        <w:t xml:space="preserve">Field Trip: </w:t>
      </w:r>
      <w:r w:rsidR="00E0517F" w:rsidRPr="00B62D06">
        <w:rPr>
          <w:rFonts w:asciiTheme="majorHAnsi" w:hAnsiTheme="majorHAnsi"/>
          <w:b/>
          <w:color w:val="C0504D" w:themeColor="accent2"/>
          <w:sz w:val="24"/>
          <w:szCs w:val="24"/>
        </w:rPr>
        <w:t>Walk through proposed BRT corridor</w:t>
      </w:r>
      <w:r w:rsidR="00DB4851" w:rsidRPr="00B62D06">
        <w:rPr>
          <w:rFonts w:asciiTheme="majorHAnsi" w:hAnsiTheme="majorHAnsi"/>
          <w:b/>
          <w:color w:val="C0504D" w:themeColor="accent2"/>
          <w:sz w:val="24"/>
          <w:szCs w:val="24"/>
        </w:rPr>
        <w:t>/Ride BRT (depending on progress)</w:t>
      </w:r>
    </w:p>
    <w:p w14:paraId="200F099B" w14:textId="77777777" w:rsidR="0011316C" w:rsidRPr="00B62D06" w:rsidRDefault="0011316C" w:rsidP="006021B4">
      <w:pPr>
        <w:spacing w:after="0" w:line="240" w:lineRule="auto"/>
        <w:rPr>
          <w:rFonts w:asciiTheme="majorHAnsi" w:hAnsiTheme="majorHAnsi"/>
          <w:b/>
          <w:color w:val="C0504D" w:themeColor="accent2"/>
          <w:sz w:val="24"/>
          <w:szCs w:val="24"/>
        </w:rPr>
      </w:pPr>
    </w:p>
    <w:p w14:paraId="6ED8897B" w14:textId="57FCC3EC" w:rsidR="006021B4" w:rsidRPr="00B62D06" w:rsidRDefault="00E0517F" w:rsidP="00F0246C">
      <w:pPr>
        <w:spacing w:after="0" w:line="240" w:lineRule="auto"/>
        <w:rPr>
          <w:rFonts w:asciiTheme="majorHAnsi" w:hAnsiTheme="majorHAnsi"/>
          <w:b/>
          <w:sz w:val="24"/>
          <w:szCs w:val="24"/>
        </w:rPr>
      </w:pPr>
      <w:r w:rsidRPr="00B62D06">
        <w:rPr>
          <w:rFonts w:asciiTheme="majorHAnsi" w:hAnsiTheme="majorHAnsi"/>
          <w:b/>
          <w:sz w:val="24"/>
          <w:szCs w:val="24"/>
        </w:rPr>
        <w:t>Tuesday, November 1</w:t>
      </w:r>
      <w:r w:rsidR="00D72DE5" w:rsidRPr="00B62D06">
        <w:rPr>
          <w:rFonts w:asciiTheme="majorHAnsi" w:hAnsiTheme="majorHAnsi"/>
          <w:b/>
          <w:sz w:val="24"/>
          <w:szCs w:val="24"/>
        </w:rPr>
        <w:t>0th: BRT in Comparative Perspective</w:t>
      </w:r>
    </w:p>
    <w:p w14:paraId="0D7C11D2" w14:textId="19C5AD70" w:rsidR="00D72DE5" w:rsidRPr="00B62D06" w:rsidRDefault="00D72DE5" w:rsidP="00F0246C">
      <w:pPr>
        <w:spacing w:after="0" w:line="240" w:lineRule="auto"/>
        <w:rPr>
          <w:rFonts w:asciiTheme="majorHAnsi" w:hAnsiTheme="majorHAnsi"/>
          <w:sz w:val="24"/>
          <w:szCs w:val="24"/>
        </w:rPr>
      </w:pPr>
      <w:r w:rsidRPr="00B62D06">
        <w:rPr>
          <w:rFonts w:asciiTheme="majorHAnsi" w:hAnsiTheme="majorHAnsi"/>
          <w:sz w:val="24"/>
          <w:szCs w:val="24"/>
        </w:rPr>
        <w:t xml:space="preserve">Read: “Planning a Sustainable City: The Making of Curitiba, Brazil.” </w:t>
      </w:r>
      <w:proofErr w:type="gramStart"/>
      <w:r w:rsidRPr="00B62D06">
        <w:rPr>
          <w:rFonts w:asciiTheme="majorHAnsi" w:hAnsiTheme="majorHAnsi"/>
          <w:sz w:val="24"/>
          <w:szCs w:val="24"/>
        </w:rPr>
        <w:t>Something about BRT in China.</w:t>
      </w:r>
      <w:proofErr w:type="gramEnd"/>
      <w:r w:rsidRPr="00B62D06">
        <w:rPr>
          <w:rFonts w:asciiTheme="majorHAnsi" w:hAnsiTheme="majorHAnsi"/>
          <w:sz w:val="24"/>
          <w:szCs w:val="24"/>
        </w:rPr>
        <w:t xml:space="preserve"> </w:t>
      </w:r>
    </w:p>
    <w:p w14:paraId="38200C67" w14:textId="77777777" w:rsidR="00D72DE5" w:rsidRPr="00B62D06" w:rsidRDefault="00D72DE5" w:rsidP="00F0246C">
      <w:pPr>
        <w:spacing w:after="0" w:line="240" w:lineRule="auto"/>
        <w:rPr>
          <w:rFonts w:asciiTheme="majorHAnsi" w:hAnsiTheme="majorHAnsi"/>
          <w:sz w:val="24"/>
          <w:szCs w:val="24"/>
        </w:rPr>
      </w:pPr>
    </w:p>
    <w:p w14:paraId="56C274EE" w14:textId="17A71806" w:rsidR="00D72DE5" w:rsidRPr="00B62D06" w:rsidRDefault="00D72DE5" w:rsidP="00F0246C">
      <w:pPr>
        <w:spacing w:after="0" w:line="240" w:lineRule="auto"/>
        <w:rPr>
          <w:rFonts w:asciiTheme="majorHAnsi" w:hAnsiTheme="majorHAnsi"/>
          <w:b/>
          <w:sz w:val="24"/>
          <w:szCs w:val="24"/>
        </w:rPr>
      </w:pPr>
      <w:r w:rsidRPr="00B62D06">
        <w:rPr>
          <w:rFonts w:asciiTheme="majorHAnsi" w:hAnsiTheme="majorHAnsi"/>
          <w:b/>
          <w:sz w:val="24"/>
          <w:szCs w:val="24"/>
        </w:rPr>
        <w:t>Tuesday, November 1</w:t>
      </w:r>
      <w:r w:rsidR="00302BF3" w:rsidRPr="00B62D06">
        <w:rPr>
          <w:rFonts w:asciiTheme="majorHAnsi" w:hAnsiTheme="majorHAnsi"/>
          <w:b/>
          <w:sz w:val="24"/>
          <w:szCs w:val="24"/>
        </w:rPr>
        <w:t>7</w:t>
      </w:r>
      <w:r w:rsidR="00302BF3" w:rsidRPr="00B62D06">
        <w:rPr>
          <w:rFonts w:asciiTheme="majorHAnsi" w:hAnsiTheme="majorHAnsi"/>
          <w:b/>
          <w:sz w:val="24"/>
          <w:szCs w:val="24"/>
          <w:vertAlign w:val="superscript"/>
        </w:rPr>
        <w:t>th</w:t>
      </w:r>
      <w:proofErr w:type="gramStart"/>
      <w:r w:rsidR="00302BF3" w:rsidRPr="00B62D06">
        <w:rPr>
          <w:rFonts w:asciiTheme="majorHAnsi" w:hAnsiTheme="majorHAnsi"/>
          <w:b/>
          <w:sz w:val="24"/>
          <w:szCs w:val="24"/>
          <w:vertAlign w:val="superscript"/>
        </w:rPr>
        <w:t xml:space="preserve">:    </w:t>
      </w:r>
      <w:r w:rsidR="00302BF3" w:rsidRPr="00B62D06">
        <w:rPr>
          <w:rFonts w:asciiTheme="majorHAnsi" w:hAnsiTheme="majorHAnsi"/>
          <w:b/>
          <w:sz w:val="24"/>
          <w:szCs w:val="24"/>
        </w:rPr>
        <w:t>Walking</w:t>
      </w:r>
      <w:proofErr w:type="gramEnd"/>
      <w:r w:rsidR="00302BF3" w:rsidRPr="00B62D06">
        <w:rPr>
          <w:rFonts w:asciiTheme="majorHAnsi" w:hAnsiTheme="majorHAnsi"/>
          <w:b/>
          <w:sz w:val="24"/>
          <w:szCs w:val="24"/>
        </w:rPr>
        <w:t>: The Forgotten Mode of Transit</w:t>
      </w:r>
    </w:p>
    <w:p w14:paraId="0716FAFB" w14:textId="7F830057" w:rsidR="00302BF3" w:rsidRPr="00B62D06" w:rsidRDefault="00514AAD" w:rsidP="00F0246C">
      <w:pPr>
        <w:spacing w:after="0" w:line="240" w:lineRule="auto"/>
        <w:rPr>
          <w:rFonts w:asciiTheme="majorHAnsi" w:hAnsiTheme="majorHAnsi"/>
          <w:sz w:val="24"/>
          <w:szCs w:val="24"/>
        </w:rPr>
      </w:pPr>
      <w:r w:rsidRPr="00B62D06">
        <w:rPr>
          <w:rFonts w:asciiTheme="majorHAnsi" w:hAnsiTheme="majorHAnsi"/>
          <w:sz w:val="24"/>
          <w:szCs w:val="24"/>
        </w:rPr>
        <w:t xml:space="preserve">Read: Reid Ewing, </w:t>
      </w:r>
      <w:proofErr w:type="gramStart"/>
      <w:r w:rsidRPr="00B62D06">
        <w:rPr>
          <w:rFonts w:asciiTheme="majorHAnsi" w:hAnsiTheme="majorHAnsi"/>
          <w:sz w:val="24"/>
          <w:szCs w:val="24"/>
        </w:rPr>
        <w:t>et</w:t>
      </w:r>
      <w:proofErr w:type="gramEnd"/>
      <w:r w:rsidRPr="00B62D06">
        <w:rPr>
          <w:rFonts w:asciiTheme="majorHAnsi" w:hAnsiTheme="majorHAnsi"/>
          <w:sz w:val="24"/>
          <w:szCs w:val="24"/>
        </w:rPr>
        <w:t>. Al. “</w:t>
      </w:r>
      <w:hyperlink r:id="rId27" w:history="1">
        <w:r w:rsidRPr="00B62D06">
          <w:rPr>
            <w:rStyle w:val="Hyperlink"/>
            <w:rFonts w:asciiTheme="majorHAnsi" w:hAnsiTheme="majorHAnsi"/>
            <w:sz w:val="24"/>
            <w:szCs w:val="24"/>
          </w:rPr>
          <w:t>Streetscape Features Related to Pedestrian Activity</w:t>
        </w:r>
      </w:hyperlink>
      <w:r w:rsidRPr="00B62D06">
        <w:rPr>
          <w:rFonts w:asciiTheme="majorHAnsi" w:hAnsiTheme="majorHAnsi"/>
          <w:sz w:val="24"/>
          <w:szCs w:val="24"/>
        </w:rPr>
        <w:t xml:space="preserve">.” </w:t>
      </w:r>
      <w:proofErr w:type="gramStart"/>
      <w:r w:rsidRPr="00B62D06">
        <w:rPr>
          <w:rFonts w:asciiTheme="majorHAnsi" w:hAnsiTheme="majorHAnsi"/>
          <w:sz w:val="24"/>
          <w:szCs w:val="24"/>
        </w:rPr>
        <w:t>Journal of Planning Education and Research, 2015.</w:t>
      </w:r>
      <w:proofErr w:type="gramEnd"/>
      <w:r w:rsidRPr="00B62D06">
        <w:rPr>
          <w:rFonts w:asciiTheme="majorHAnsi" w:hAnsiTheme="majorHAnsi"/>
          <w:sz w:val="24"/>
          <w:szCs w:val="24"/>
        </w:rPr>
        <w:t xml:space="preserve"> </w:t>
      </w:r>
      <w:r w:rsidRPr="00B62D06">
        <w:rPr>
          <w:rFonts w:asciiTheme="majorHAnsi" w:hAnsiTheme="majorHAnsi"/>
          <w:b/>
          <w:sz w:val="24"/>
          <w:szCs w:val="24"/>
        </w:rPr>
        <w:t>{BB}.</w:t>
      </w:r>
      <w:r w:rsidRPr="00B62D06">
        <w:rPr>
          <w:rFonts w:asciiTheme="majorHAnsi" w:hAnsiTheme="majorHAnsi"/>
          <w:sz w:val="24"/>
          <w:szCs w:val="24"/>
        </w:rPr>
        <w:t xml:space="preserve"> Laura Bliss, “</w:t>
      </w:r>
      <w:hyperlink r:id="rId28" w:history="1">
        <w:r w:rsidRPr="00B62D06">
          <w:rPr>
            <w:rStyle w:val="Hyperlink"/>
            <w:rFonts w:asciiTheme="majorHAnsi" w:hAnsiTheme="majorHAnsi"/>
            <w:sz w:val="24"/>
            <w:szCs w:val="24"/>
          </w:rPr>
          <w:t>How Urban Designers Can Get Smaller Cities Walking.</w:t>
        </w:r>
      </w:hyperlink>
      <w:r w:rsidRPr="00B62D06">
        <w:rPr>
          <w:rFonts w:asciiTheme="majorHAnsi" w:hAnsiTheme="majorHAnsi"/>
          <w:sz w:val="24"/>
          <w:szCs w:val="24"/>
        </w:rPr>
        <w:t>” The Atlantic Cities Lab, July 29</w:t>
      </w:r>
      <w:r w:rsidRPr="00B62D06">
        <w:rPr>
          <w:rFonts w:asciiTheme="majorHAnsi" w:hAnsiTheme="majorHAnsi"/>
          <w:sz w:val="24"/>
          <w:szCs w:val="24"/>
          <w:vertAlign w:val="superscript"/>
        </w:rPr>
        <w:t>th</w:t>
      </w:r>
      <w:r w:rsidRPr="00B62D06">
        <w:rPr>
          <w:rFonts w:asciiTheme="majorHAnsi" w:hAnsiTheme="majorHAnsi"/>
          <w:sz w:val="24"/>
          <w:szCs w:val="24"/>
        </w:rPr>
        <w:t xml:space="preserve">, 2015. </w:t>
      </w:r>
      <w:r w:rsidRPr="00B62D06">
        <w:rPr>
          <w:rFonts w:asciiTheme="majorHAnsi" w:hAnsiTheme="majorHAnsi"/>
          <w:b/>
          <w:sz w:val="24"/>
          <w:szCs w:val="24"/>
        </w:rPr>
        <w:t>{BB}.</w:t>
      </w:r>
    </w:p>
    <w:p w14:paraId="31664A42" w14:textId="3C3B84EB" w:rsidR="00514AAD" w:rsidRPr="00B62D06" w:rsidRDefault="00514AAD" w:rsidP="00F0246C">
      <w:pPr>
        <w:spacing w:after="0" w:line="240" w:lineRule="auto"/>
        <w:rPr>
          <w:rFonts w:asciiTheme="majorHAnsi" w:hAnsiTheme="majorHAnsi"/>
          <w:b/>
          <w:color w:val="C0504D" w:themeColor="accent2"/>
          <w:sz w:val="24"/>
          <w:szCs w:val="24"/>
        </w:rPr>
      </w:pPr>
      <w:r w:rsidRPr="00B62D06">
        <w:rPr>
          <w:rFonts w:asciiTheme="majorHAnsi" w:hAnsiTheme="majorHAnsi"/>
          <w:b/>
          <w:color w:val="C0504D" w:themeColor="accent2"/>
          <w:sz w:val="24"/>
          <w:szCs w:val="24"/>
        </w:rPr>
        <w:t xml:space="preserve">Field Trip and Class Presentations: </w:t>
      </w:r>
      <w:proofErr w:type="spellStart"/>
      <w:r w:rsidRPr="00B62D06">
        <w:rPr>
          <w:rFonts w:asciiTheme="majorHAnsi" w:hAnsiTheme="majorHAnsi"/>
          <w:b/>
          <w:color w:val="C0504D" w:themeColor="accent2"/>
          <w:sz w:val="24"/>
          <w:szCs w:val="24"/>
        </w:rPr>
        <w:t>Imageability</w:t>
      </w:r>
      <w:proofErr w:type="spellEnd"/>
      <w:r w:rsidRPr="00B62D06">
        <w:rPr>
          <w:rFonts w:asciiTheme="majorHAnsi" w:hAnsiTheme="majorHAnsi"/>
          <w:b/>
          <w:color w:val="C0504D" w:themeColor="accent2"/>
          <w:sz w:val="24"/>
          <w:szCs w:val="24"/>
        </w:rPr>
        <w:t xml:space="preserve"> and Walkability</w:t>
      </w:r>
    </w:p>
    <w:p w14:paraId="66B83AEE" w14:textId="77777777" w:rsidR="004B0D8A" w:rsidRPr="00B62D06" w:rsidRDefault="004B0D8A" w:rsidP="00F0246C">
      <w:pPr>
        <w:spacing w:after="0" w:line="240" w:lineRule="auto"/>
        <w:rPr>
          <w:rFonts w:asciiTheme="majorHAnsi" w:hAnsiTheme="majorHAnsi"/>
          <w:b/>
          <w:color w:val="C0504D" w:themeColor="accent2"/>
          <w:sz w:val="24"/>
          <w:szCs w:val="24"/>
        </w:rPr>
      </w:pPr>
    </w:p>
    <w:p w14:paraId="44B9AFED" w14:textId="2A304E72" w:rsidR="004B0D8A" w:rsidRPr="00B62D06" w:rsidRDefault="004B0D8A" w:rsidP="00F0246C">
      <w:pPr>
        <w:spacing w:after="0" w:line="240" w:lineRule="auto"/>
        <w:rPr>
          <w:rFonts w:asciiTheme="majorHAnsi" w:hAnsiTheme="majorHAnsi"/>
          <w:b/>
          <w:color w:val="C0504D" w:themeColor="accent2"/>
          <w:sz w:val="24"/>
          <w:szCs w:val="24"/>
        </w:rPr>
      </w:pPr>
      <w:r w:rsidRPr="00B62D06">
        <w:rPr>
          <w:rFonts w:asciiTheme="majorHAnsi" w:hAnsiTheme="majorHAnsi"/>
          <w:b/>
          <w:color w:val="C0504D" w:themeColor="accent2"/>
          <w:sz w:val="24"/>
          <w:szCs w:val="24"/>
        </w:rPr>
        <w:t>Due Saturday, November 21</w:t>
      </w:r>
      <w:r w:rsidRPr="00B62D06">
        <w:rPr>
          <w:rFonts w:asciiTheme="majorHAnsi" w:hAnsiTheme="majorHAnsi"/>
          <w:b/>
          <w:color w:val="C0504D" w:themeColor="accent2"/>
          <w:sz w:val="24"/>
          <w:szCs w:val="24"/>
          <w:vertAlign w:val="superscript"/>
        </w:rPr>
        <w:t>st</w:t>
      </w:r>
      <w:r w:rsidR="00CB41DF" w:rsidRPr="00B62D06">
        <w:rPr>
          <w:rFonts w:asciiTheme="majorHAnsi" w:hAnsiTheme="majorHAnsi"/>
          <w:b/>
          <w:color w:val="C0504D" w:themeColor="accent2"/>
          <w:sz w:val="24"/>
          <w:szCs w:val="24"/>
        </w:rPr>
        <w:t>: Short Essay #3</w:t>
      </w:r>
    </w:p>
    <w:p w14:paraId="6A68E02E" w14:textId="77777777" w:rsidR="005F193A" w:rsidRPr="00B62D06" w:rsidRDefault="005F193A" w:rsidP="00F0246C">
      <w:pPr>
        <w:spacing w:after="0" w:line="240" w:lineRule="auto"/>
        <w:rPr>
          <w:rFonts w:asciiTheme="majorHAnsi" w:hAnsiTheme="majorHAnsi"/>
          <w:b/>
          <w:color w:val="C0504D" w:themeColor="accent2"/>
          <w:sz w:val="24"/>
          <w:szCs w:val="24"/>
        </w:rPr>
      </w:pPr>
    </w:p>
    <w:p w14:paraId="546D2FC8" w14:textId="7CF40B10" w:rsidR="005F193A" w:rsidRPr="00B62D06" w:rsidRDefault="005F193A" w:rsidP="00F0246C">
      <w:pPr>
        <w:spacing w:after="0" w:line="240" w:lineRule="auto"/>
        <w:rPr>
          <w:rFonts w:asciiTheme="majorHAnsi" w:hAnsiTheme="majorHAnsi"/>
          <w:b/>
          <w:sz w:val="24"/>
          <w:szCs w:val="24"/>
        </w:rPr>
      </w:pPr>
      <w:r w:rsidRPr="00B62D06">
        <w:rPr>
          <w:rFonts w:asciiTheme="majorHAnsi" w:hAnsiTheme="majorHAnsi"/>
          <w:b/>
          <w:sz w:val="24"/>
          <w:szCs w:val="24"/>
        </w:rPr>
        <w:t>Tuesday, November 24</w:t>
      </w:r>
      <w:r w:rsidRPr="00B62D06">
        <w:rPr>
          <w:rFonts w:asciiTheme="majorHAnsi" w:hAnsiTheme="majorHAnsi"/>
          <w:b/>
          <w:sz w:val="24"/>
          <w:szCs w:val="24"/>
          <w:vertAlign w:val="superscript"/>
        </w:rPr>
        <w:t>th</w:t>
      </w:r>
      <w:r w:rsidRPr="00B62D06">
        <w:rPr>
          <w:rFonts w:asciiTheme="majorHAnsi" w:hAnsiTheme="majorHAnsi"/>
          <w:b/>
          <w:sz w:val="24"/>
          <w:szCs w:val="24"/>
        </w:rPr>
        <w:t>: No class, Thanksgiving Holiday</w:t>
      </w:r>
    </w:p>
    <w:p w14:paraId="33CD5010" w14:textId="77777777" w:rsidR="005F193A" w:rsidRPr="00B62D06" w:rsidRDefault="005F193A" w:rsidP="00F0246C">
      <w:pPr>
        <w:spacing w:after="0" w:line="240" w:lineRule="auto"/>
        <w:rPr>
          <w:rFonts w:asciiTheme="majorHAnsi" w:hAnsiTheme="majorHAnsi"/>
          <w:b/>
          <w:sz w:val="24"/>
          <w:szCs w:val="24"/>
        </w:rPr>
      </w:pPr>
    </w:p>
    <w:p w14:paraId="6685477B" w14:textId="22143970" w:rsidR="005F193A" w:rsidRPr="00B62D06" w:rsidRDefault="005F193A" w:rsidP="00F0246C">
      <w:pPr>
        <w:spacing w:after="0" w:line="240" w:lineRule="auto"/>
        <w:rPr>
          <w:rFonts w:asciiTheme="majorHAnsi" w:hAnsiTheme="majorHAnsi"/>
          <w:b/>
          <w:sz w:val="24"/>
          <w:szCs w:val="24"/>
        </w:rPr>
      </w:pPr>
      <w:r w:rsidRPr="00B62D06">
        <w:rPr>
          <w:rFonts w:asciiTheme="majorHAnsi" w:hAnsiTheme="majorHAnsi"/>
          <w:b/>
          <w:sz w:val="24"/>
          <w:szCs w:val="24"/>
        </w:rPr>
        <w:t>Tuesday, December 1</w:t>
      </w:r>
      <w:r w:rsidRPr="00B62D06">
        <w:rPr>
          <w:rFonts w:asciiTheme="majorHAnsi" w:hAnsiTheme="majorHAnsi"/>
          <w:b/>
          <w:sz w:val="24"/>
          <w:szCs w:val="24"/>
          <w:vertAlign w:val="superscript"/>
        </w:rPr>
        <w:t>st</w:t>
      </w:r>
    </w:p>
    <w:p w14:paraId="7CEC4BE9" w14:textId="10291BC3" w:rsidR="005F193A" w:rsidRPr="00B62D06" w:rsidRDefault="005F193A" w:rsidP="00F0246C">
      <w:pPr>
        <w:spacing w:after="0" w:line="240" w:lineRule="auto"/>
        <w:rPr>
          <w:rFonts w:asciiTheme="majorHAnsi" w:hAnsiTheme="majorHAnsi"/>
          <w:sz w:val="24"/>
          <w:szCs w:val="24"/>
        </w:rPr>
      </w:pPr>
      <w:r w:rsidRPr="00B62D06">
        <w:rPr>
          <w:rFonts w:asciiTheme="majorHAnsi" w:hAnsiTheme="majorHAnsi"/>
          <w:sz w:val="24"/>
          <w:szCs w:val="24"/>
        </w:rPr>
        <w:t xml:space="preserve">In-class: Final </w:t>
      </w:r>
      <w:proofErr w:type="spellStart"/>
      <w:r w:rsidRPr="00B62D06">
        <w:rPr>
          <w:rFonts w:asciiTheme="majorHAnsi" w:hAnsiTheme="majorHAnsi"/>
          <w:sz w:val="24"/>
          <w:szCs w:val="24"/>
        </w:rPr>
        <w:t>Livemapping</w:t>
      </w:r>
      <w:proofErr w:type="spellEnd"/>
      <w:r w:rsidRPr="00B62D06">
        <w:rPr>
          <w:rFonts w:asciiTheme="majorHAnsi" w:hAnsiTheme="majorHAnsi"/>
          <w:sz w:val="24"/>
          <w:szCs w:val="24"/>
        </w:rPr>
        <w:t xml:space="preserve"> presentations</w:t>
      </w:r>
    </w:p>
    <w:p w14:paraId="4E85C56F" w14:textId="77777777" w:rsidR="005F193A" w:rsidRPr="00B62D06" w:rsidRDefault="005F193A" w:rsidP="00F0246C">
      <w:pPr>
        <w:spacing w:after="0" w:line="240" w:lineRule="auto"/>
        <w:rPr>
          <w:rFonts w:asciiTheme="majorHAnsi" w:hAnsiTheme="majorHAnsi"/>
          <w:color w:val="C0504D" w:themeColor="accent2"/>
          <w:sz w:val="24"/>
          <w:szCs w:val="24"/>
        </w:rPr>
      </w:pPr>
    </w:p>
    <w:p w14:paraId="22A32BD6" w14:textId="618BBACF" w:rsidR="004B0D8A" w:rsidRPr="00B62D06" w:rsidRDefault="004B0D8A" w:rsidP="00F0246C">
      <w:pPr>
        <w:spacing w:after="0" w:line="240" w:lineRule="auto"/>
        <w:rPr>
          <w:rFonts w:asciiTheme="majorHAnsi" w:hAnsiTheme="majorHAnsi"/>
          <w:b/>
          <w:color w:val="C0504D" w:themeColor="accent2"/>
          <w:sz w:val="24"/>
          <w:szCs w:val="24"/>
        </w:rPr>
      </w:pPr>
      <w:r w:rsidRPr="00B62D06">
        <w:rPr>
          <w:rFonts w:asciiTheme="majorHAnsi" w:hAnsiTheme="majorHAnsi"/>
          <w:b/>
          <w:color w:val="C0504D" w:themeColor="accent2"/>
          <w:sz w:val="24"/>
          <w:szCs w:val="24"/>
        </w:rPr>
        <w:t>Tuesday, December 8</w:t>
      </w:r>
      <w:r w:rsidRPr="00B62D06">
        <w:rPr>
          <w:rFonts w:asciiTheme="majorHAnsi" w:hAnsiTheme="majorHAnsi"/>
          <w:b/>
          <w:color w:val="C0504D" w:themeColor="accent2"/>
          <w:sz w:val="24"/>
          <w:szCs w:val="24"/>
          <w:vertAlign w:val="superscript"/>
        </w:rPr>
        <w:t>th</w:t>
      </w:r>
    </w:p>
    <w:p w14:paraId="68D57F91" w14:textId="488A8EEF" w:rsidR="004B0D8A" w:rsidRPr="00B62D06" w:rsidRDefault="004B0D8A" w:rsidP="00F0246C">
      <w:pPr>
        <w:spacing w:after="0" w:line="240" w:lineRule="auto"/>
        <w:rPr>
          <w:rFonts w:asciiTheme="majorHAnsi" w:hAnsiTheme="majorHAnsi"/>
          <w:b/>
          <w:color w:val="C0504D" w:themeColor="accent2"/>
          <w:sz w:val="24"/>
          <w:szCs w:val="24"/>
        </w:rPr>
      </w:pPr>
      <w:r w:rsidRPr="00B62D06">
        <w:rPr>
          <w:rFonts w:asciiTheme="majorHAnsi" w:hAnsiTheme="majorHAnsi"/>
          <w:b/>
          <w:color w:val="C0504D" w:themeColor="accent2"/>
          <w:sz w:val="24"/>
          <w:szCs w:val="24"/>
        </w:rPr>
        <w:t>Final Exam</w:t>
      </w:r>
    </w:p>
    <w:p w14:paraId="3959598D" w14:textId="77777777" w:rsidR="005F193A" w:rsidRPr="00B62D06" w:rsidRDefault="005F193A" w:rsidP="00F0246C">
      <w:pPr>
        <w:spacing w:after="0" w:line="240" w:lineRule="auto"/>
        <w:rPr>
          <w:rFonts w:asciiTheme="majorHAnsi" w:hAnsiTheme="majorHAnsi"/>
          <w:b/>
          <w:color w:val="C0504D" w:themeColor="accent2"/>
          <w:sz w:val="24"/>
          <w:szCs w:val="24"/>
        </w:rPr>
      </w:pPr>
    </w:p>
    <w:p w14:paraId="7D0CB2B6" w14:textId="77777777" w:rsidR="00D72DE5" w:rsidRPr="00B62D06" w:rsidRDefault="00D72DE5" w:rsidP="00F0246C">
      <w:pPr>
        <w:spacing w:after="0" w:line="240" w:lineRule="auto"/>
        <w:rPr>
          <w:rFonts w:asciiTheme="majorHAnsi" w:hAnsiTheme="majorHAnsi"/>
          <w:bCs/>
          <w:sz w:val="24"/>
          <w:szCs w:val="24"/>
        </w:rPr>
      </w:pPr>
    </w:p>
    <w:p w14:paraId="60A6D2AC" w14:textId="77777777" w:rsidR="00F14550" w:rsidRPr="00B62D06" w:rsidRDefault="00F14550" w:rsidP="00F0246C">
      <w:pPr>
        <w:spacing w:after="0" w:line="240" w:lineRule="auto"/>
        <w:rPr>
          <w:rFonts w:asciiTheme="majorHAnsi" w:hAnsiTheme="majorHAnsi"/>
          <w:b/>
          <w:bCs/>
          <w:sz w:val="24"/>
          <w:szCs w:val="24"/>
          <w:u w:val="single"/>
        </w:rPr>
      </w:pPr>
    </w:p>
    <w:p w14:paraId="0B42114B" w14:textId="77777777" w:rsidR="00192765" w:rsidRPr="00B62D06" w:rsidRDefault="00192765" w:rsidP="00F0246C">
      <w:pPr>
        <w:spacing w:after="0" w:line="240" w:lineRule="auto"/>
        <w:rPr>
          <w:rFonts w:asciiTheme="majorHAnsi" w:hAnsiTheme="majorHAnsi"/>
          <w:b/>
          <w:bCs/>
          <w:sz w:val="24"/>
          <w:szCs w:val="24"/>
        </w:rPr>
      </w:pPr>
    </w:p>
    <w:p w14:paraId="009E1E2D" w14:textId="77777777" w:rsidR="007A21C0" w:rsidRPr="00B62D06" w:rsidRDefault="007A21C0" w:rsidP="00F0246C">
      <w:pPr>
        <w:spacing w:after="0" w:line="240" w:lineRule="auto"/>
        <w:rPr>
          <w:rFonts w:asciiTheme="majorHAnsi" w:hAnsiTheme="majorHAnsi"/>
          <w:sz w:val="24"/>
          <w:szCs w:val="24"/>
        </w:rPr>
      </w:pPr>
    </w:p>
    <w:p w14:paraId="4CF8531A" w14:textId="77777777" w:rsidR="00B719B1" w:rsidRPr="00B62D06" w:rsidRDefault="00B719B1" w:rsidP="00F0246C">
      <w:pPr>
        <w:spacing w:after="0" w:line="240" w:lineRule="auto"/>
        <w:rPr>
          <w:rFonts w:asciiTheme="majorHAnsi" w:hAnsiTheme="majorHAnsi"/>
          <w:sz w:val="24"/>
          <w:szCs w:val="24"/>
        </w:rPr>
      </w:pPr>
    </w:p>
    <w:p w14:paraId="6D98F378" w14:textId="77777777" w:rsidR="00996669" w:rsidRPr="00B62D06" w:rsidRDefault="00996669" w:rsidP="00F0246C">
      <w:pPr>
        <w:spacing w:after="0" w:line="240" w:lineRule="auto"/>
        <w:rPr>
          <w:rFonts w:asciiTheme="majorHAnsi" w:hAnsiTheme="majorHAnsi"/>
          <w:sz w:val="24"/>
          <w:szCs w:val="24"/>
        </w:rPr>
      </w:pPr>
    </w:p>
    <w:sectPr w:rsidR="00996669" w:rsidRPr="00B62D06" w:rsidSect="00DB3D93">
      <w:headerReference w:type="default" r:id="rId29"/>
      <w:footerReference w:type="even"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F9579" w14:textId="77777777" w:rsidR="00F651BD" w:rsidRDefault="00F651BD" w:rsidP="00E4547F">
      <w:pPr>
        <w:spacing w:after="0" w:line="240" w:lineRule="auto"/>
      </w:pPr>
      <w:r>
        <w:separator/>
      </w:r>
    </w:p>
  </w:endnote>
  <w:endnote w:type="continuationSeparator" w:id="0">
    <w:p w14:paraId="475D1FE0" w14:textId="77777777" w:rsidR="00F651BD" w:rsidRDefault="00F651BD" w:rsidP="00E4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de">
    <w:altName w:val="Cambria"/>
    <w:panose1 w:val="00000000000000000000"/>
    <w:charset w:val="4D"/>
    <w:family w:val="roman"/>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D69DA" w14:textId="77777777" w:rsidR="00F651BD" w:rsidRDefault="00F651BD" w:rsidP="00206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2C2C2" w14:textId="77777777" w:rsidR="00F651BD" w:rsidRDefault="00F651BD" w:rsidP="00DB3D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032DC" w14:textId="77777777" w:rsidR="00F651BD" w:rsidRDefault="00F651BD" w:rsidP="00206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53E">
      <w:rPr>
        <w:rStyle w:val="PageNumber"/>
        <w:noProof/>
      </w:rPr>
      <w:t>2</w:t>
    </w:r>
    <w:r>
      <w:rPr>
        <w:rStyle w:val="PageNumber"/>
      </w:rPr>
      <w:fldChar w:fldCharType="end"/>
    </w:r>
  </w:p>
  <w:p w14:paraId="65DBF8B0" w14:textId="77777777" w:rsidR="00F651BD" w:rsidRDefault="00F651BD" w:rsidP="00DB3D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D0FDB" w14:textId="77777777" w:rsidR="00F651BD" w:rsidRDefault="00F651BD" w:rsidP="00E4547F">
      <w:pPr>
        <w:spacing w:after="0" w:line="240" w:lineRule="auto"/>
      </w:pPr>
      <w:r>
        <w:separator/>
      </w:r>
    </w:p>
  </w:footnote>
  <w:footnote w:type="continuationSeparator" w:id="0">
    <w:p w14:paraId="6B5FC9C7" w14:textId="77777777" w:rsidR="00F651BD" w:rsidRDefault="00F651BD" w:rsidP="00E454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4935B" w14:textId="0DD09287" w:rsidR="00F651BD" w:rsidRDefault="00F651BD" w:rsidP="00483EA5">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1" allowOverlap="1" wp14:anchorId="2EAA4F8E" wp14:editId="56BAD459">
              <wp:simplePos x="0" y="0"/>
              <wp:positionH relativeFrom="page">
                <wp:posOffset>0</wp:posOffset>
              </wp:positionH>
              <wp:positionV relativeFrom="page">
                <wp:posOffset>342900</wp:posOffset>
              </wp:positionV>
              <wp:extent cx="10287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81320" dir="3080412" sx="125000" sy="125000" algn="br" rotWithShape="0">
                                <a:srgbClr val="000000">
                                  <a:alpha val="50000"/>
                                </a:srgbClr>
                              </a:outerShdw>
                            </a:effectLst>
                          </a14:hiddenEffects>
                        </a:ext>
                      </a:extLst>
                    </wps:spPr>
                    <wps:txbx>
                      <w:txbxContent>
                        <w:p w14:paraId="58714B66" w14:textId="77777777" w:rsidR="00F651BD" w:rsidRPr="00CB183A" w:rsidRDefault="00F651BD" w:rsidP="00CB183A">
                          <w:pPr>
                            <w:pStyle w:val="NoSpacing"/>
                            <w:pBdr>
                              <w:top w:val="single" w:sz="24" w:space="8" w:color="9BBB59"/>
                              <w:bottom w:val="single" w:sz="24" w:space="8" w:color="9BBB59"/>
                            </w:pBdr>
                            <w:jc w:val="center"/>
                            <w:rPr>
                              <w:rFonts w:ascii="Cambria" w:hAnsi="Cambria"/>
                              <w:sz w:val="28"/>
                              <w:szCs w:val="28"/>
                            </w:rPr>
                          </w:pPr>
                          <w:r>
                            <w:fldChar w:fldCharType="begin"/>
                          </w:r>
                          <w:r>
                            <w:instrText xml:space="preserve"> PAGE   \* MERGEFORMAT </w:instrText>
                          </w:r>
                          <w:r>
                            <w:fldChar w:fldCharType="separate"/>
                          </w:r>
                          <w:r w:rsidR="00F0553E" w:rsidRPr="00F0553E">
                            <w:rPr>
                              <w:rFonts w:ascii="Cambria" w:hAnsi="Cambria"/>
                              <w:noProof/>
                              <w:sz w:val="28"/>
                              <w:szCs w:val="28"/>
                            </w:rPr>
                            <w:t>2</w:t>
                          </w:r>
                          <w:r>
                            <w:rPr>
                              <w:rFonts w:ascii="Cambria" w:hAnsi="Cambria"/>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27pt;width:81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" stroked="f">
              <v:shadow type="perspective" opacity=".5" origin=".5,.5" offset="4pt,5pt" matrix="1.25,,,1.25"/>
              <v:textbox inset="0,0,0,0">
                <w:txbxContent>
                  <w:p w14:paraId="58714B66" w14:textId="77777777" w:rsidR="00236667" w:rsidRPr="00CB183A" w:rsidRDefault="00236667" w:rsidP="00CB183A">
                    <w:pPr>
                      <w:pStyle w:val="NoSpacing"/>
                      <w:pBdr>
                        <w:top w:val="single" w:sz="24" w:space="8" w:color="9BBB59"/>
                        <w:bottom w:val="single" w:sz="24" w:space="8" w:color="9BBB59"/>
                      </w:pBdr>
                      <w:jc w:val="center"/>
                      <w:rPr>
                        <w:rFonts w:ascii="Cambria" w:hAnsi="Cambria"/>
                        <w:sz w:val="28"/>
                        <w:szCs w:val="28"/>
                      </w:rPr>
                    </w:pPr>
                    <w:r>
                      <w:fldChar w:fldCharType="begin"/>
                    </w:r>
                    <w:r>
                      <w:instrText xml:space="preserve"> PAGE   \* MERGEFORMAT </w:instrText>
                    </w:r>
                    <w:r>
                      <w:fldChar w:fldCharType="separate"/>
                    </w:r>
                    <w:r w:rsidR="00B62D06" w:rsidRPr="00B62D06">
                      <w:rPr>
                        <w:rFonts w:ascii="Cambria" w:hAnsi="Cambria"/>
                        <w:noProof/>
                        <w:sz w:val="28"/>
                        <w:szCs w:val="28"/>
                      </w:rPr>
                      <w:t>4</w:t>
                    </w:r>
                    <w:r>
                      <w:rPr>
                        <w:rFonts w:ascii="Cambria" w:hAnsi="Cambria"/>
                        <w:noProof/>
                        <w:sz w:val="28"/>
                        <w:szCs w:val="28"/>
                      </w:rPr>
                      <w:fldChar w:fldCharType="end"/>
                    </w:r>
                  </w:p>
                </w:txbxContent>
              </v:textbox>
              <w10:wrap anchorx="page" anchory="page"/>
            </v:shape>
          </w:pict>
        </mc:Fallback>
      </mc:AlternateContent>
    </w:r>
    <w:r>
      <w:rPr>
        <w:rFonts w:asciiTheme="majorHAnsi" w:eastAsiaTheme="majorEastAsia" w:hAnsiTheme="majorHAnsi" w:cstheme="majorBidi"/>
        <w:sz w:val="28"/>
        <w:szCs w:val="28"/>
        <w:lang w:eastAsia="zh-TW"/>
      </w:rPr>
      <w:t>ACP/POS 250-99: Transit in Transition</w:t>
    </w:r>
  </w:p>
  <w:p w14:paraId="3475EB2B" w14:textId="77777777" w:rsidR="00F651BD" w:rsidRDefault="00F651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F5888"/>
    <w:multiLevelType w:val="hybridMultilevel"/>
    <w:tmpl w:val="E484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5113A0"/>
    <w:multiLevelType w:val="hybridMultilevel"/>
    <w:tmpl w:val="13723C50"/>
    <w:lvl w:ilvl="0" w:tplc="6DD04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6C"/>
    <w:rsid w:val="000005BF"/>
    <w:rsid w:val="00001B89"/>
    <w:rsid w:val="000054D4"/>
    <w:rsid w:val="00010604"/>
    <w:rsid w:val="0002154A"/>
    <w:rsid w:val="000226EE"/>
    <w:rsid w:val="00022D57"/>
    <w:rsid w:val="00023C0D"/>
    <w:rsid w:val="00024B46"/>
    <w:rsid w:val="00033532"/>
    <w:rsid w:val="0004166A"/>
    <w:rsid w:val="00043635"/>
    <w:rsid w:val="0006699E"/>
    <w:rsid w:val="00072CCC"/>
    <w:rsid w:val="0007318C"/>
    <w:rsid w:val="00075204"/>
    <w:rsid w:val="00082365"/>
    <w:rsid w:val="000830A5"/>
    <w:rsid w:val="000928BB"/>
    <w:rsid w:val="00093F1E"/>
    <w:rsid w:val="000A3F8F"/>
    <w:rsid w:val="000A4D9C"/>
    <w:rsid w:val="000A6444"/>
    <w:rsid w:val="000A7B23"/>
    <w:rsid w:val="000C0B7A"/>
    <w:rsid w:val="000E07B5"/>
    <w:rsid w:val="000E1FAE"/>
    <w:rsid w:val="000F5B24"/>
    <w:rsid w:val="000F5B92"/>
    <w:rsid w:val="00112961"/>
    <w:rsid w:val="0011316C"/>
    <w:rsid w:val="001174FB"/>
    <w:rsid w:val="00146C3F"/>
    <w:rsid w:val="00173A86"/>
    <w:rsid w:val="001758DA"/>
    <w:rsid w:val="0018107C"/>
    <w:rsid w:val="00185B8D"/>
    <w:rsid w:val="00190764"/>
    <w:rsid w:val="00192765"/>
    <w:rsid w:val="001B0C49"/>
    <w:rsid w:val="001B3F28"/>
    <w:rsid w:val="001C0962"/>
    <w:rsid w:val="001C57E0"/>
    <w:rsid w:val="001D346F"/>
    <w:rsid w:val="001E3A0E"/>
    <w:rsid w:val="001E3ACD"/>
    <w:rsid w:val="001F2319"/>
    <w:rsid w:val="001F6B5F"/>
    <w:rsid w:val="00206565"/>
    <w:rsid w:val="002255B8"/>
    <w:rsid w:val="00230EE4"/>
    <w:rsid w:val="00235865"/>
    <w:rsid w:val="00236667"/>
    <w:rsid w:val="002418C6"/>
    <w:rsid w:val="00242300"/>
    <w:rsid w:val="00246667"/>
    <w:rsid w:val="00261DA8"/>
    <w:rsid w:val="00271D43"/>
    <w:rsid w:val="0027524A"/>
    <w:rsid w:val="00276F5A"/>
    <w:rsid w:val="002837B9"/>
    <w:rsid w:val="00285E10"/>
    <w:rsid w:val="00286441"/>
    <w:rsid w:val="00287668"/>
    <w:rsid w:val="00294E75"/>
    <w:rsid w:val="002A3583"/>
    <w:rsid w:val="002B3805"/>
    <w:rsid w:val="002C7492"/>
    <w:rsid w:val="002D1E22"/>
    <w:rsid w:val="002D391F"/>
    <w:rsid w:val="002D3B64"/>
    <w:rsid w:val="002E34B5"/>
    <w:rsid w:val="002F2BDF"/>
    <w:rsid w:val="002F69CD"/>
    <w:rsid w:val="00302BF3"/>
    <w:rsid w:val="003100B0"/>
    <w:rsid w:val="00310ED4"/>
    <w:rsid w:val="00312AB6"/>
    <w:rsid w:val="003161C5"/>
    <w:rsid w:val="00333C0C"/>
    <w:rsid w:val="00334A43"/>
    <w:rsid w:val="00335E9E"/>
    <w:rsid w:val="0035064F"/>
    <w:rsid w:val="00350DFF"/>
    <w:rsid w:val="00352DF8"/>
    <w:rsid w:val="003538AB"/>
    <w:rsid w:val="00357A75"/>
    <w:rsid w:val="003633CF"/>
    <w:rsid w:val="003729D5"/>
    <w:rsid w:val="003763E5"/>
    <w:rsid w:val="003767D4"/>
    <w:rsid w:val="0038481F"/>
    <w:rsid w:val="00390C93"/>
    <w:rsid w:val="00391B46"/>
    <w:rsid w:val="003924DE"/>
    <w:rsid w:val="00392749"/>
    <w:rsid w:val="003956FF"/>
    <w:rsid w:val="00396D13"/>
    <w:rsid w:val="003A45C5"/>
    <w:rsid w:val="003B7BCC"/>
    <w:rsid w:val="003C3851"/>
    <w:rsid w:val="003D40C0"/>
    <w:rsid w:val="003E20B6"/>
    <w:rsid w:val="003E6278"/>
    <w:rsid w:val="004119EB"/>
    <w:rsid w:val="004158BC"/>
    <w:rsid w:val="00422FEB"/>
    <w:rsid w:val="00432CC0"/>
    <w:rsid w:val="00436317"/>
    <w:rsid w:val="0044373A"/>
    <w:rsid w:val="00443ABC"/>
    <w:rsid w:val="004457A8"/>
    <w:rsid w:val="00450651"/>
    <w:rsid w:val="00451A7C"/>
    <w:rsid w:val="004575C7"/>
    <w:rsid w:val="0046630E"/>
    <w:rsid w:val="0047158F"/>
    <w:rsid w:val="00483EA5"/>
    <w:rsid w:val="00485C4E"/>
    <w:rsid w:val="004A58A6"/>
    <w:rsid w:val="004B0D8A"/>
    <w:rsid w:val="004C585F"/>
    <w:rsid w:val="004D5BD5"/>
    <w:rsid w:val="004E008D"/>
    <w:rsid w:val="004E0539"/>
    <w:rsid w:val="004E6D4C"/>
    <w:rsid w:val="004F0E41"/>
    <w:rsid w:val="004F249C"/>
    <w:rsid w:val="004F269C"/>
    <w:rsid w:val="004F7C75"/>
    <w:rsid w:val="005036EE"/>
    <w:rsid w:val="00514AAD"/>
    <w:rsid w:val="00515775"/>
    <w:rsid w:val="0051622B"/>
    <w:rsid w:val="00516D63"/>
    <w:rsid w:val="005222D8"/>
    <w:rsid w:val="00524928"/>
    <w:rsid w:val="0053726C"/>
    <w:rsid w:val="00537503"/>
    <w:rsid w:val="005379E2"/>
    <w:rsid w:val="00542B48"/>
    <w:rsid w:val="0056316B"/>
    <w:rsid w:val="005640D5"/>
    <w:rsid w:val="00570C6D"/>
    <w:rsid w:val="005716C5"/>
    <w:rsid w:val="005737A9"/>
    <w:rsid w:val="00577D82"/>
    <w:rsid w:val="005807FA"/>
    <w:rsid w:val="00582273"/>
    <w:rsid w:val="0058422C"/>
    <w:rsid w:val="00585ECB"/>
    <w:rsid w:val="00591CB5"/>
    <w:rsid w:val="005938FF"/>
    <w:rsid w:val="00597C3E"/>
    <w:rsid w:val="005A31C3"/>
    <w:rsid w:val="005A3775"/>
    <w:rsid w:val="005A7B80"/>
    <w:rsid w:val="005B5BDA"/>
    <w:rsid w:val="005B749D"/>
    <w:rsid w:val="005C1400"/>
    <w:rsid w:val="005D2899"/>
    <w:rsid w:val="005D4312"/>
    <w:rsid w:val="005F1769"/>
    <w:rsid w:val="005F193A"/>
    <w:rsid w:val="006021B4"/>
    <w:rsid w:val="00603578"/>
    <w:rsid w:val="0060628B"/>
    <w:rsid w:val="00606A49"/>
    <w:rsid w:val="00616C6B"/>
    <w:rsid w:val="006204FA"/>
    <w:rsid w:val="00623601"/>
    <w:rsid w:val="00631E00"/>
    <w:rsid w:val="00635928"/>
    <w:rsid w:val="00646C3C"/>
    <w:rsid w:val="00655891"/>
    <w:rsid w:val="00660A99"/>
    <w:rsid w:val="00662029"/>
    <w:rsid w:val="006636A4"/>
    <w:rsid w:val="00675560"/>
    <w:rsid w:val="00676590"/>
    <w:rsid w:val="00676AEF"/>
    <w:rsid w:val="00691571"/>
    <w:rsid w:val="00693631"/>
    <w:rsid w:val="006C41CA"/>
    <w:rsid w:val="006C7118"/>
    <w:rsid w:val="006E6937"/>
    <w:rsid w:val="00701062"/>
    <w:rsid w:val="00713385"/>
    <w:rsid w:val="00713FC4"/>
    <w:rsid w:val="007203BD"/>
    <w:rsid w:val="00726B7A"/>
    <w:rsid w:val="00727B99"/>
    <w:rsid w:val="00741DF1"/>
    <w:rsid w:val="00747964"/>
    <w:rsid w:val="00755B25"/>
    <w:rsid w:val="0076329A"/>
    <w:rsid w:val="00785467"/>
    <w:rsid w:val="00786038"/>
    <w:rsid w:val="0079206C"/>
    <w:rsid w:val="007958BE"/>
    <w:rsid w:val="007A21C0"/>
    <w:rsid w:val="007A2553"/>
    <w:rsid w:val="007A5C1E"/>
    <w:rsid w:val="007B0981"/>
    <w:rsid w:val="007B4A0D"/>
    <w:rsid w:val="007B66C9"/>
    <w:rsid w:val="007E67DF"/>
    <w:rsid w:val="00811264"/>
    <w:rsid w:val="00816195"/>
    <w:rsid w:val="00824233"/>
    <w:rsid w:val="00834F76"/>
    <w:rsid w:val="00836173"/>
    <w:rsid w:val="00837663"/>
    <w:rsid w:val="00840CE6"/>
    <w:rsid w:val="00842E87"/>
    <w:rsid w:val="00845BAC"/>
    <w:rsid w:val="0085070B"/>
    <w:rsid w:val="00852E16"/>
    <w:rsid w:val="00863CE5"/>
    <w:rsid w:val="008642E3"/>
    <w:rsid w:val="0087265E"/>
    <w:rsid w:val="00873AF2"/>
    <w:rsid w:val="00877567"/>
    <w:rsid w:val="00880A3C"/>
    <w:rsid w:val="00883AD5"/>
    <w:rsid w:val="00892479"/>
    <w:rsid w:val="00894AD5"/>
    <w:rsid w:val="008A2482"/>
    <w:rsid w:val="008A69AD"/>
    <w:rsid w:val="008B0D67"/>
    <w:rsid w:val="008B0D9F"/>
    <w:rsid w:val="008C326F"/>
    <w:rsid w:val="008C4413"/>
    <w:rsid w:val="008D07FE"/>
    <w:rsid w:val="008D38BA"/>
    <w:rsid w:val="008D4B4E"/>
    <w:rsid w:val="008E20CE"/>
    <w:rsid w:val="008E2E9C"/>
    <w:rsid w:val="008E3D1B"/>
    <w:rsid w:val="008E630E"/>
    <w:rsid w:val="009044C5"/>
    <w:rsid w:val="00914453"/>
    <w:rsid w:val="00920407"/>
    <w:rsid w:val="00922ED2"/>
    <w:rsid w:val="00926F4F"/>
    <w:rsid w:val="0093159D"/>
    <w:rsid w:val="009330DA"/>
    <w:rsid w:val="0093490F"/>
    <w:rsid w:val="00940A9D"/>
    <w:rsid w:val="00945FDE"/>
    <w:rsid w:val="00966B62"/>
    <w:rsid w:val="009754AD"/>
    <w:rsid w:val="009810DC"/>
    <w:rsid w:val="00982339"/>
    <w:rsid w:val="0099048E"/>
    <w:rsid w:val="00996669"/>
    <w:rsid w:val="009A0FD7"/>
    <w:rsid w:val="009A22C9"/>
    <w:rsid w:val="009D1775"/>
    <w:rsid w:val="009D1BB5"/>
    <w:rsid w:val="009F0D6E"/>
    <w:rsid w:val="009F1C79"/>
    <w:rsid w:val="009F3349"/>
    <w:rsid w:val="009F5CBF"/>
    <w:rsid w:val="009F6A6E"/>
    <w:rsid w:val="00A00588"/>
    <w:rsid w:val="00A105C7"/>
    <w:rsid w:val="00A22BA3"/>
    <w:rsid w:val="00A32737"/>
    <w:rsid w:val="00A32C32"/>
    <w:rsid w:val="00A34E0A"/>
    <w:rsid w:val="00A35461"/>
    <w:rsid w:val="00A4189B"/>
    <w:rsid w:val="00A4715F"/>
    <w:rsid w:val="00A473B7"/>
    <w:rsid w:val="00A55852"/>
    <w:rsid w:val="00A576A7"/>
    <w:rsid w:val="00A60588"/>
    <w:rsid w:val="00A939CA"/>
    <w:rsid w:val="00AA79F9"/>
    <w:rsid w:val="00AB7064"/>
    <w:rsid w:val="00AC5DBD"/>
    <w:rsid w:val="00AD16DC"/>
    <w:rsid w:val="00AE4FED"/>
    <w:rsid w:val="00AE6B74"/>
    <w:rsid w:val="00AF0D71"/>
    <w:rsid w:val="00AF3BFF"/>
    <w:rsid w:val="00B033FD"/>
    <w:rsid w:val="00B06C43"/>
    <w:rsid w:val="00B1095E"/>
    <w:rsid w:val="00B10CDE"/>
    <w:rsid w:val="00B14EBC"/>
    <w:rsid w:val="00B1550D"/>
    <w:rsid w:val="00B27E03"/>
    <w:rsid w:val="00B37083"/>
    <w:rsid w:val="00B41CA0"/>
    <w:rsid w:val="00B50513"/>
    <w:rsid w:val="00B526B1"/>
    <w:rsid w:val="00B54C35"/>
    <w:rsid w:val="00B603CE"/>
    <w:rsid w:val="00B62D06"/>
    <w:rsid w:val="00B633F9"/>
    <w:rsid w:val="00B719B1"/>
    <w:rsid w:val="00B7363A"/>
    <w:rsid w:val="00B749BC"/>
    <w:rsid w:val="00B82672"/>
    <w:rsid w:val="00B826AE"/>
    <w:rsid w:val="00B939F6"/>
    <w:rsid w:val="00B9691B"/>
    <w:rsid w:val="00B96A73"/>
    <w:rsid w:val="00BA23FD"/>
    <w:rsid w:val="00BB0CC5"/>
    <w:rsid w:val="00BE2DA5"/>
    <w:rsid w:val="00C00697"/>
    <w:rsid w:val="00C121D7"/>
    <w:rsid w:val="00C3096A"/>
    <w:rsid w:val="00C379FE"/>
    <w:rsid w:val="00C44790"/>
    <w:rsid w:val="00C504A4"/>
    <w:rsid w:val="00C60A66"/>
    <w:rsid w:val="00C66955"/>
    <w:rsid w:val="00C66BE8"/>
    <w:rsid w:val="00C71765"/>
    <w:rsid w:val="00C904F4"/>
    <w:rsid w:val="00C936FD"/>
    <w:rsid w:val="00C93D78"/>
    <w:rsid w:val="00CA2C4D"/>
    <w:rsid w:val="00CB183A"/>
    <w:rsid w:val="00CB2E1B"/>
    <w:rsid w:val="00CB41DF"/>
    <w:rsid w:val="00CC4584"/>
    <w:rsid w:val="00CD21B3"/>
    <w:rsid w:val="00CE13ED"/>
    <w:rsid w:val="00CF2E53"/>
    <w:rsid w:val="00D0406C"/>
    <w:rsid w:val="00D04680"/>
    <w:rsid w:val="00D11489"/>
    <w:rsid w:val="00D13118"/>
    <w:rsid w:val="00D13439"/>
    <w:rsid w:val="00D239A7"/>
    <w:rsid w:val="00D2591D"/>
    <w:rsid w:val="00D2685A"/>
    <w:rsid w:val="00D30854"/>
    <w:rsid w:val="00D40676"/>
    <w:rsid w:val="00D42633"/>
    <w:rsid w:val="00D439A9"/>
    <w:rsid w:val="00D46E78"/>
    <w:rsid w:val="00D47B47"/>
    <w:rsid w:val="00D52123"/>
    <w:rsid w:val="00D52687"/>
    <w:rsid w:val="00D55514"/>
    <w:rsid w:val="00D55B8E"/>
    <w:rsid w:val="00D57D10"/>
    <w:rsid w:val="00D64AD3"/>
    <w:rsid w:val="00D72DE5"/>
    <w:rsid w:val="00D7460D"/>
    <w:rsid w:val="00D813F3"/>
    <w:rsid w:val="00D820EA"/>
    <w:rsid w:val="00D90AB0"/>
    <w:rsid w:val="00D9361D"/>
    <w:rsid w:val="00D96128"/>
    <w:rsid w:val="00DA5B02"/>
    <w:rsid w:val="00DB3D93"/>
    <w:rsid w:val="00DB4851"/>
    <w:rsid w:val="00DC004B"/>
    <w:rsid w:val="00DC1218"/>
    <w:rsid w:val="00DC1F7C"/>
    <w:rsid w:val="00DC6FE2"/>
    <w:rsid w:val="00DC7A75"/>
    <w:rsid w:val="00DD1B26"/>
    <w:rsid w:val="00DD4CCD"/>
    <w:rsid w:val="00E01006"/>
    <w:rsid w:val="00E02E2F"/>
    <w:rsid w:val="00E0496D"/>
    <w:rsid w:val="00E0517F"/>
    <w:rsid w:val="00E11732"/>
    <w:rsid w:val="00E2046E"/>
    <w:rsid w:val="00E2333D"/>
    <w:rsid w:val="00E40EDB"/>
    <w:rsid w:val="00E4547F"/>
    <w:rsid w:val="00E508F8"/>
    <w:rsid w:val="00E527D2"/>
    <w:rsid w:val="00E5351F"/>
    <w:rsid w:val="00E56553"/>
    <w:rsid w:val="00E606DA"/>
    <w:rsid w:val="00E67A08"/>
    <w:rsid w:val="00E7679D"/>
    <w:rsid w:val="00E770E0"/>
    <w:rsid w:val="00E82734"/>
    <w:rsid w:val="00E84C5C"/>
    <w:rsid w:val="00E85B87"/>
    <w:rsid w:val="00E91ABC"/>
    <w:rsid w:val="00EA0477"/>
    <w:rsid w:val="00EB736E"/>
    <w:rsid w:val="00EC27E8"/>
    <w:rsid w:val="00EC4179"/>
    <w:rsid w:val="00EE02B0"/>
    <w:rsid w:val="00F0246C"/>
    <w:rsid w:val="00F0553E"/>
    <w:rsid w:val="00F14550"/>
    <w:rsid w:val="00F15977"/>
    <w:rsid w:val="00F16FAD"/>
    <w:rsid w:val="00F20011"/>
    <w:rsid w:val="00F25DC6"/>
    <w:rsid w:val="00F25EB1"/>
    <w:rsid w:val="00F43EFF"/>
    <w:rsid w:val="00F547D9"/>
    <w:rsid w:val="00F651BD"/>
    <w:rsid w:val="00F73648"/>
    <w:rsid w:val="00F82AAB"/>
    <w:rsid w:val="00F84C01"/>
    <w:rsid w:val="00F9399E"/>
    <w:rsid w:val="00F96102"/>
    <w:rsid w:val="00F975EF"/>
    <w:rsid w:val="00F9777D"/>
    <w:rsid w:val="00FA0531"/>
    <w:rsid w:val="00FA4FD6"/>
    <w:rsid w:val="00FB3179"/>
    <w:rsid w:val="00FB63AA"/>
    <w:rsid w:val="00FC07FE"/>
    <w:rsid w:val="00FC69E4"/>
    <w:rsid w:val="00FC7D9B"/>
    <w:rsid w:val="00FD3F8A"/>
    <w:rsid w:val="00FE0AC8"/>
    <w:rsid w:val="00FE2DCD"/>
    <w:rsid w:val="00FE4B88"/>
    <w:rsid w:val="00FF3A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02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0468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E634F"/>
    <w:rPr>
      <w:rFonts w:ascii="Lucida Grande" w:hAnsi="Lucida Grande"/>
      <w:sz w:val="18"/>
      <w:szCs w:val="18"/>
    </w:rPr>
  </w:style>
  <w:style w:type="character" w:customStyle="1" w:styleId="BalloonTextChar0">
    <w:name w:val="Balloon Text Char"/>
    <w:basedOn w:val="DefaultParagraphFont"/>
    <w:uiPriority w:val="99"/>
    <w:semiHidden/>
    <w:rsid w:val="00CF34B2"/>
    <w:rPr>
      <w:rFonts w:ascii="Lucida Grande" w:hAnsi="Lucida Grande"/>
      <w:sz w:val="18"/>
      <w:szCs w:val="18"/>
    </w:rPr>
  </w:style>
  <w:style w:type="character" w:styleId="Hyperlink">
    <w:name w:val="Hyperlink"/>
    <w:basedOn w:val="DefaultParagraphFont"/>
    <w:uiPriority w:val="99"/>
    <w:unhideWhenUsed/>
    <w:rsid w:val="0079206C"/>
    <w:rPr>
      <w:color w:val="0000FF"/>
      <w:u w:val="single"/>
    </w:rPr>
  </w:style>
  <w:style w:type="paragraph" w:styleId="EndnoteText">
    <w:name w:val="endnote text"/>
    <w:basedOn w:val="Normal"/>
    <w:link w:val="EndnoteTextChar"/>
    <w:semiHidden/>
    <w:rsid w:val="0038481F"/>
    <w:pPr>
      <w:spacing w:after="0" w:line="360" w:lineRule="auto"/>
      <w:jc w:val="both"/>
    </w:pPr>
    <w:rPr>
      <w:rFonts w:ascii="Palatino" w:eastAsia="Times" w:hAnsi="Palatino" w:cs="Times New Roman"/>
      <w:sz w:val="24"/>
      <w:szCs w:val="20"/>
      <w:lang w:val="en-GB" w:eastAsia="zh-TW"/>
    </w:rPr>
  </w:style>
  <w:style w:type="character" w:customStyle="1" w:styleId="EndnoteTextChar">
    <w:name w:val="Endnote Text Char"/>
    <w:basedOn w:val="DefaultParagraphFont"/>
    <w:link w:val="EndnoteText"/>
    <w:semiHidden/>
    <w:rsid w:val="0038481F"/>
    <w:rPr>
      <w:rFonts w:ascii="Palatino" w:eastAsia="Times" w:hAnsi="Palatino" w:cs="Times New Roman"/>
      <w:sz w:val="24"/>
      <w:szCs w:val="20"/>
      <w:lang w:val="en-GB" w:eastAsia="zh-TW"/>
    </w:rPr>
  </w:style>
  <w:style w:type="character" w:customStyle="1" w:styleId="BalloonTextChar1">
    <w:name w:val="Balloon Text Char1"/>
    <w:basedOn w:val="DefaultParagraphFont"/>
    <w:link w:val="BalloonText"/>
    <w:uiPriority w:val="99"/>
    <w:semiHidden/>
    <w:rsid w:val="00D04680"/>
    <w:rPr>
      <w:rFonts w:ascii="Tahoma" w:hAnsi="Tahoma" w:cs="Tahoma"/>
      <w:sz w:val="16"/>
      <w:szCs w:val="16"/>
    </w:rPr>
  </w:style>
  <w:style w:type="paragraph" w:styleId="Header">
    <w:name w:val="header"/>
    <w:basedOn w:val="Normal"/>
    <w:link w:val="HeaderChar"/>
    <w:uiPriority w:val="99"/>
    <w:unhideWhenUsed/>
    <w:rsid w:val="00E4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7F"/>
  </w:style>
  <w:style w:type="paragraph" w:styleId="Footer">
    <w:name w:val="footer"/>
    <w:basedOn w:val="Normal"/>
    <w:link w:val="FooterChar"/>
    <w:uiPriority w:val="99"/>
    <w:unhideWhenUsed/>
    <w:rsid w:val="00E4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7F"/>
  </w:style>
  <w:style w:type="character" w:customStyle="1" w:styleId="hithilite">
    <w:name w:val="hithilite"/>
    <w:basedOn w:val="DefaultParagraphFont"/>
    <w:rsid w:val="00C904F4"/>
  </w:style>
  <w:style w:type="paragraph" w:styleId="NoSpacing">
    <w:name w:val="No Spacing"/>
    <w:link w:val="NoSpacingChar"/>
    <w:uiPriority w:val="1"/>
    <w:qFormat/>
    <w:rsid w:val="00483EA5"/>
    <w:rPr>
      <w:rFonts w:eastAsia="Times New Roman"/>
      <w:sz w:val="22"/>
      <w:szCs w:val="22"/>
    </w:rPr>
  </w:style>
  <w:style w:type="character" w:customStyle="1" w:styleId="NoSpacingChar">
    <w:name w:val="No Spacing Char"/>
    <w:basedOn w:val="DefaultParagraphFont"/>
    <w:link w:val="NoSpacing"/>
    <w:uiPriority w:val="1"/>
    <w:rsid w:val="00483EA5"/>
    <w:rPr>
      <w:rFonts w:eastAsia="Times New Roman"/>
      <w:sz w:val="22"/>
      <w:szCs w:val="22"/>
      <w:lang w:val="en-US" w:eastAsia="en-US" w:bidi="ar-SA"/>
    </w:rPr>
  </w:style>
  <w:style w:type="paragraph" w:styleId="ListParagraph">
    <w:name w:val="List Paragraph"/>
    <w:basedOn w:val="Normal"/>
    <w:uiPriority w:val="34"/>
    <w:qFormat/>
    <w:rsid w:val="00726B7A"/>
    <w:pPr>
      <w:spacing w:after="0" w:line="240" w:lineRule="auto"/>
      <w:ind w:left="720"/>
      <w:contextualSpacing/>
    </w:pPr>
    <w:rPr>
      <w:sz w:val="24"/>
      <w:szCs w:val="24"/>
    </w:rPr>
  </w:style>
  <w:style w:type="character" w:styleId="PageNumber">
    <w:name w:val="page number"/>
    <w:basedOn w:val="DefaultParagraphFont"/>
    <w:uiPriority w:val="99"/>
    <w:semiHidden/>
    <w:unhideWhenUsed/>
    <w:rsid w:val="00DB3D93"/>
  </w:style>
  <w:style w:type="character" w:styleId="FollowedHyperlink">
    <w:name w:val="FollowedHyperlink"/>
    <w:basedOn w:val="DefaultParagraphFont"/>
    <w:uiPriority w:val="99"/>
    <w:semiHidden/>
    <w:unhideWhenUsed/>
    <w:rsid w:val="00F9777D"/>
    <w:rPr>
      <w:color w:val="800080" w:themeColor="followedHyperlink"/>
      <w:u w:val="single"/>
    </w:rPr>
  </w:style>
  <w:style w:type="paragraph" w:customStyle="1" w:styleId="Default">
    <w:name w:val="Default"/>
    <w:rsid w:val="00B62D06"/>
    <w:pPr>
      <w:autoSpaceDE w:val="0"/>
      <w:autoSpaceDN w:val="0"/>
      <w:adjustRightInd w:val="0"/>
    </w:pPr>
    <w:rPr>
      <w:rFonts w:ascii="Code" w:eastAsiaTheme="minorHAnsi" w:hAnsi="Code" w:cs="Code"/>
      <w:color w:val="000000"/>
      <w:sz w:val="24"/>
      <w:szCs w:val="24"/>
    </w:rPr>
  </w:style>
  <w:style w:type="paragraph" w:customStyle="1" w:styleId="StylesyllabuslistCharArialNarrow12pt">
    <w:name w:val="Style syllabus list Char + Arial Narrow 12 pt"/>
    <w:basedOn w:val="Normal"/>
    <w:link w:val="StylesyllabuslistCharArialNarrow12ptChar"/>
    <w:autoRedefine/>
    <w:rsid w:val="00B62D06"/>
    <w:pPr>
      <w:widowControl w:val="0"/>
      <w:spacing w:after="120" w:line="240" w:lineRule="auto"/>
      <w:ind w:left="144"/>
    </w:pPr>
    <w:rPr>
      <w:rFonts w:ascii="Arial Narrow" w:eastAsia="Times New Roman" w:hAnsi="Arial Narrow" w:cs="Times New Roman"/>
      <w:b/>
      <w:snapToGrid w:val="0"/>
      <w:sz w:val="18"/>
    </w:rPr>
  </w:style>
  <w:style w:type="character" w:customStyle="1" w:styleId="StylesyllabuslistCharArialNarrow12ptChar">
    <w:name w:val="Style syllabus list Char + Arial Narrow 12 pt Char"/>
    <w:link w:val="StylesyllabuslistCharArialNarrow12pt"/>
    <w:rsid w:val="00B62D06"/>
    <w:rPr>
      <w:rFonts w:ascii="Arial Narrow" w:eastAsia="Times New Roman" w:hAnsi="Arial Narrow" w:cs="Times New Roman"/>
      <w:b/>
      <w:snapToGrid w:val="0"/>
      <w:sz w:val="18"/>
      <w:szCs w:val="22"/>
    </w:rPr>
  </w:style>
  <w:style w:type="paragraph" w:styleId="PlainText">
    <w:name w:val="Plain Text"/>
    <w:basedOn w:val="Normal"/>
    <w:link w:val="PlainTextChar"/>
    <w:uiPriority w:val="99"/>
    <w:unhideWhenUsed/>
    <w:rsid w:val="00B62D0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B62D06"/>
    <w:rPr>
      <w:rFonts w:eastAsiaTheme="minorHAnsi" w:cstheme="minorBid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0468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E634F"/>
    <w:rPr>
      <w:rFonts w:ascii="Lucida Grande" w:hAnsi="Lucida Grande"/>
      <w:sz w:val="18"/>
      <w:szCs w:val="18"/>
    </w:rPr>
  </w:style>
  <w:style w:type="character" w:customStyle="1" w:styleId="BalloonTextChar0">
    <w:name w:val="Balloon Text Char"/>
    <w:basedOn w:val="DefaultParagraphFont"/>
    <w:uiPriority w:val="99"/>
    <w:semiHidden/>
    <w:rsid w:val="00CF34B2"/>
    <w:rPr>
      <w:rFonts w:ascii="Lucida Grande" w:hAnsi="Lucida Grande"/>
      <w:sz w:val="18"/>
      <w:szCs w:val="18"/>
    </w:rPr>
  </w:style>
  <w:style w:type="character" w:styleId="Hyperlink">
    <w:name w:val="Hyperlink"/>
    <w:basedOn w:val="DefaultParagraphFont"/>
    <w:uiPriority w:val="99"/>
    <w:unhideWhenUsed/>
    <w:rsid w:val="0079206C"/>
    <w:rPr>
      <w:color w:val="0000FF"/>
      <w:u w:val="single"/>
    </w:rPr>
  </w:style>
  <w:style w:type="paragraph" w:styleId="EndnoteText">
    <w:name w:val="endnote text"/>
    <w:basedOn w:val="Normal"/>
    <w:link w:val="EndnoteTextChar"/>
    <w:semiHidden/>
    <w:rsid w:val="0038481F"/>
    <w:pPr>
      <w:spacing w:after="0" w:line="360" w:lineRule="auto"/>
      <w:jc w:val="both"/>
    </w:pPr>
    <w:rPr>
      <w:rFonts w:ascii="Palatino" w:eastAsia="Times" w:hAnsi="Palatino" w:cs="Times New Roman"/>
      <w:sz w:val="24"/>
      <w:szCs w:val="20"/>
      <w:lang w:val="en-GB" w:eastAsia="zh-TW"/>
    </w:rPr>
  </w:style>
  <w:style w:type="character" w:customStyle="1" w:styleId="EndnoteTextChar">
    <w:name w:val="Endnote Text Char"/>
    <w:basedOn w:val="DefaultParagraphFont"/>
    <w:link w:val="EndnoteText"/>
    <w:semiHidden/>
    <w:rsid w:val="0038481F"/>
    <w:rPr>
      <w:rFonts w:ascii="Palatino" w:eastAsia="Times" w:hAnsi="Palatino" w:cs="Times New Roman"/>
      <w:sz w:val="24"/>
      <w:szCs w:val="20"/>
      <w:lang w:val="en-GB" w:eastAsia="zh-TW"/>
    </w:rPr>
  </w:style>
  <w:style w:type="character" w:customStyle="1" w:styleId="BalloonTextChar1">
    <w:name w:val="Balloon Text Char1"/>
    <w:basedOn w:val="DefaultParagraphFont"/>
    <w:link w:val="BalloonText"/>
    <w:uiPriority w:val="99"/>
    <w:semiHidden/>
    <w:rsid w:val="00D04680"/>
    <w:rPr>
      <w:rFonts w:ascii="Tahoma" w:hAnsi="Tahoma" w:cs="Tahoma"/>
      <w:sz w:val="16"/>
      <w:szCs w:val="16"/>
    </w:rPr>
  </w:style>
  <w:style w:type="paragraph" w:styleId="Header">
    <w:name w:val="header"/>
    <w:basedOn w:val="Normal"/>
    <w:link w:val="HeaderChar"/>
    <w:uiPriority w:val="99"/>
    <w:unhideWhenUsed/>
    <w:rsid w:val="00E4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7F"/>
  </w:style>
  <w:style w:type="paragraph" w:styleId="Footer">
    <w:name w:val="footer"/>
    <w:basedOn w:val="Normal"/>
    <w:link w:val="FooterChar"/>
    <w:uiPriority w:val="99"/>
    <w:unhideWhenUsed/>
    <w:rsid w:val="00E4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7F"/>
  </w:style>
  <w:style w:type="character" w:customStyle="1" w:styleId="hithilite">
    <w:name w:val="hithilite"/>
    <w:basedOn w:val="DefaultParagraphFont"/>
    <w:rsid w:val="00C904F4"/>
  </w:style>
  <w:style w:type="paragraph" w:styleId="NoSpacing">
    <w:name w:val="No Spacing"/>
    <w:link w:val="NoSpacingChar"/>
    <w:uiPriority w:val="1"/>
    <w:qFormat/>
    <w:rsid w:val="00483EA5"/>
    <w:rPr>
      <w:rFonts w:eastAsia="Times New Roman"/>
      <w:sz w:val="22"/>
      <w:szCs w:val="22"/>
    </w:rPr>
  </w:style>
  <w:style w:type="character" w:customStyle="1" w:styleId="NoSpacingChar">
    <w:name w:val="No Spacing Char"/>
    <w:basedOn w:val="DefaultParagraphFont"/>
    <w:link w:val="NoSpacing"/>
    <w:uiPriority w:val="1"/>
    <w:rsid w:val="00483EA5"/>
    <w:rPr>
      <w:rFonts w:eastAsia="Times New Roman"/>
      <w:sz w:val="22"/>
      <w:szCs w:val="22"/>
      <w:lang w:val="en-US" w:eastAsia="en-US" w:bidi="ar-SA"/>
    </w:rPr>
  </w:style>
  <w:style w:type="paragraph" w:styleId="ListParagraph">
    <w:name w:val="List Paragraph"/>
    <w:basedOn w:val="Normal"/>
    <w:uiPriority w:val="34"/>
    <w:qFormat/>
    <w:rsid w:val="00726B7A"/>
    <w:pPr>
      <w:spacing w:after="0" w:line="240" w:lineRule="auto"/>
      <w:ind w:left="720"/>
      <w:contextualSpacing/>
    </w:pPr>
    <w:rPr>
      <w:sz w:val="24"/>
      <w:szCs w:val="24"/>
    </w:rPr>
  </w:style>
  <w:style w:type="character" w:styleId="PageNumber">
    <w:name w:val="page number"/>
    <w:basedOn w:val="DefaultParagraphFont"/>
    <w:uiPriority w:val="99"/>
    <w:semiHidden/>
    <w:unhideWhenUsed/>
    <w:rsid w:val="00DB3D93"/>
  </w:style>
  <w:style w:type="character" w:styleId="FollowedHyperlink">
    <w:name w:val="FollowedHyperlink"/>
    <w:basedOn w:val="DefaultParagraphFont"/>
    <w:uiPriority w:val="99"/>
    <w:semiHidden/>
    <w:unhideWhenUsed/>
    <w:rsid w:val="00F9777D"/>
    <w:rPr>
      <w:color w:val="800080" w:themeColor="followedHyperlink"/>
      <w:u w:val="single"/>
    </w:rPr>
  </w:style>
  <w:style w:type="paragraph" w:customStyle="1" w:styleId="Default">
    <w:name w:val="Default"/>
    <w:rsid w:val="00B62D06"/>
    <w:pPr>
      <w:autoSpaceDE w:val="0"/>
      <w:autoSpaceDN w:val="0"/>
      <w:adjustRightInd w:val="0"/>
    </w:pPr>
    <w:rPr>
      <w:rFonts w:ascii="Code" w:eastAsiaTheme="minorHAnsi" w:hAnsi="Code" w:cs="Code"/>
      <w:color w:val="000000"/>
      <w:sz w:val="24"/>
      <w:szCs w:val="24"/>
    </w:rPr>
  </w:style>
  <w:style w:type="paragraph" w:customStyle="1" w:styleId="StylesyllabuslistCharArialNarrow12pt">
    <w:name w:val="Style syllabus list Char + Arial Narrow 12 pt"/>
    <w:basedOn w:val="Normal"/>
    <w:link w:val="StylesyllabuslistCharArialNarrow12ptChar"/>
    <w:autoRedefine/>
    <w:rsid w:val="00B62D06"/>
    <w:pPr>
      <w:widowControl w:val="0"/>
      <w:spacing w:after="120" w:line="240" w:lineRule="auto"/>
      <w:ind w:left="144"/>
    </w:pPr>
    <w:rPr>
      <w:rFonts w:ascii="Arial Narrow" w:eastAsia="Times New Roman" w:hAnsi="Arial Narrow" w:cs="Times New Roman"/>
      <w:b/>
      <w:snapToGrid w:val="0"/>
      <w:sz w:val="18"/>
    </w:rPr>
  </w:style>
  <w:style w:type="character" w:customStyle="1" w:styleId="StylesyllabuslistCharArialNarrow12ptChar">
    <w:name w:val="Style syllabus list Char + Arial Narrow 12 pt Char"/>
    <w:link w:val="StylesyllabuslistCharArialNarrow12pt"/>
    <w:rsid w:val="00B62D06"/>
    <w:rPr>
      <w:rFonts w:ascii="Arial Narrow" w:eastAsia="Times New Roman" w:hAnsi="Arial Narrow" w:cs="Times New Roman"/>
      <w:b/>
      <w:snapToGrid w:val="0"/>
      <w:sz w:val="18"/>
      <w:szCs w:val="22"/>
    </w:rPr>
  </w:style>
  <w:style w:type="paragraph" w:styleId="PlainText">
    <w:name w:val="Plain Text"/>
    <w:basedOn w:val="Normal"/>
    <w:link w:val="PlainTextChar"/>
    <w:uiPriority w:val="99"/>
    <w:unhideWhenUsed/>
    <w:rsid w:val="00B62D0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B62D06"/>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ewyorker.com/magazine/2006/11/13/holy-rollers" TargetMode="External"/><Relationship Id="rId21" Type="http://schemas.openxmlformats.org/officeDocument/2006/relationships/hyperlink" Target="http://americanhistory.oxfordre.com/view/10.1093/acrefore/9780199329175.001.0001/acrefore-9780199329175-e-28" TargetMode="External"/><Relationship Id="rId22" Type="http://schemas.openxmlformats.org/officeDocument/2006/relationships/hyperlink" Target="http://www.bloombergview.com/articles/2012-04-11/hate-freeways-you-aren-t-doing-your-city-any-favors" TargetMode="External"/><Relationship Id="rId23" Type="http://schemas.openxmlformats.org/officeDocument/2006/relationships/hyperlink" Target="http://andrewstokols.com/?p=1174" TargetMode="External"/><Relationship Id="rId24" Type="http://schemas.openxmlformats.org/officeDocument/2006/relationships/hyperlink" Target="http://www.chicagoreader.com/Bleader/archives/2015/06/19/all-aboard-mayor-rahms-ohare-express-train-to-bankruptcy" TargetMode="External"/><Relationship Id="rId25" Type="http://schemas.openxmlformats.org/officeDocument/2006/relationships/hyperlink" Target="http://www.chicagomag.com/city-life/August-2015/Transit-Oriented-Development/" TargetMode="External"/><Relationship Id="rId26" Type="http://schemas.openxmlformats.org/officeDocument/2006/relationships/hyperlink" Target="http://www.citylab.com/commute/2015/02/the-cracks-in-chicagos-grand-plans-for-the-bus/386027/" TargetMode="External"/><Relationship Id="rId27" Type="http://schemas.openxmlformats.org/officeDocument/2006/relationships/hyperlink" Target="http://jpe.sagepub.com/content/early/2015/06/29/0739456X15591585.full.pdf+html?ijkey=rfK8Owkpf93PE&amp;keytype=ref&amp;siteid=spjpe" TargetMode="External"/><Relationship Id="rId28" Type="http://schemas.openxmlformats.org/officeDocument/2006/relationships/hyperlink" Target="http://www.citylab.com/design/2015/07/how-urban-designers-can-get-smaller-cities-walking/399545/" TargetMode="External"/><Relationship Id="rId2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oosevelt.edu/Home.aspx" TargetMode="External"/><Relationship Id="rId33" Type="http://schemas.openxmlformats.org/officeDocument/2006/relationships/theme" Target="theme/theme1.xml"/><Relationship Id="rId10" Type="http://schemas.openxmlformats.org/officeDocument/2006/relationships/hyperlink" Target="mailto:dfaris@roosevelt.edu" TargetMode="External"/><Relationship Id="rId11" Type="http://schemas.openxmlformats.org/officeDocument/2006/relationships/hyperlink" Target="http://www.roosevelt.edu/About/Compliance/About.aspx" TargetMode="External"/><Relationship Id="rId12" Type="http://schemas.openxmlformats.org/officeDocument/2006/relationships/hyperlink" Target="http://www.roosevelt.edu/CurrentStudents.aspx" TargetMode="External"/><Relationship Id="rId13" Type="http://schemas.openxmlformats.org/officeDocument/2006/relationships/hyperlink" Target="http://www.roosevelt.edu/Provost/Faculty/AcademicIntegrity.aspx" TargetMode="External"/><Relationship Id="rId14" Type="http://schemas.openxmlformats.org/officeDocument/2006/relationships/hyperlink" Target="http://www.roosevelt.edu/StudentSuccess/Disability/Discrimination.aspx" TargetMode="External"/><Relationship Id="rId15" Type="http://schemas.openxmlformats.org/officeDocument/2006/relationships/hyperlink" Target="http://www.roosevelt.edu/Registrar/Registration/Drop.aspx" TargetMode="External"/><Relationship Id="rId16" Type="http://schemas.openxmlformats.org/officeDocument/2006/relationships/hyperlink" Target="http://www.roosevelt.edu/Policies/ReligiousHolidays.aspx" TargetMode="External"/><Relationship Id="rId17" Type="http://schemas.openxmlformats.org/officeDocument/2006/relationships/hyperlink" Target="http://www.roosevelt.edu/StudentSuccess/Conduct.aspx" TargetMode="External"/><Relationship Id="rId18" Type="http://schemas.openxmlformats.org/officeDocument/2006/relationships/hyperlink" Target="http://www.theguardian.com/cities/2015/apr/28/end-of-the-car-age-how-cities-outgrew-the-automobile" TargetMode="External"/><Relationship Id="rId19" Type="http://schemas.openxmlformats.org/officeDocument/2006/relationships/hyperlink" Target="http://www.chicagoreader.com/chicago/bloomingdale-trail-606-logan-square-humboldt-park-displacement/Content?oid=17899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2278</Words>
  <Characters>12985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Power and Politics in the Middle East</dc:title>
  <dc:creator>David M. Faris</dc:creator>
  <cp:lastModifiedBy>David Faris</cp:lastModifiedBy>
  <cp:revision>17</cp:revision>
  <cp:lastPrinted>2015-08-25T15:29:00Z</cp:lastPrinted>
  <dcterms:created xsi:type="dcterms:W3CDTF">2015-08-16T18:28:00Z</dcterms:created>
  <dcterms:modified xsi:type="dcterms:W3CDTF">2015-08-25T21:15:00Z</dcterms:modified>
</cp:coreProperties>
</file>