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B90FE" w14:textId="77777777" w:rsidR="00D04680" w:rsidRPr="00ED4257" w:rsidRDefault="00D04680" w:rsidP="00ED4257">
      <w:pPr>
        <w:spacing w:after="0" w:line="240" w:lineRule="auto"/>
        <w:jc w:val="center"/>
        <w:rPr>
          <w:b/>
          <w:bCs/>
          <w:sz w:val="24"/>
        </w:rPr>
      </w:pPr>
      <w:r w:rsidRPr="00ED4257">
        <w:rPr>
          <w:noProof/>
          <w:color w:val="0000FF"/>
          <w:sz w:val="24"/>
        </w:rPr>
        <w:drawing>
          <wp:inline distT="0" distB="0" distL="0" distR="0" wp14:anchorId="789612FB" wp14:editId="30631674">
            <wp:extent cx="2000250" cy="786833"/>
            <wp:effectExtent l="0" t="0" r="0" b="0"/>
            <wp:docPr id="2" name="Picture 1" descr="Roosevelt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velt University">
                      <a:hlinkClick r:id="rId8"/>
                    </pic:cNvPr>
                    <pic:cNvPicPr>
                      <a:picLocks noChangeAspect="1" noChangeArrowheads="1"/>
                    </pic:cNvPicPr>
                  </pic:nvPicPr>
                  <pic:blipFill>
                    <a:blip r:embed="rId9" cstate="print"/>
                    <a:srcRect/>
                    <a:stretch>
                      <a:fillRect/>
                    </a:stretch>
                  </pic:blipFill>
                  <pic:spPr bwMode="auto">
                    <a:xfrm>
                      <a:off x="0" y="0"/>
                      <a:ext cx="2001231" cy="787219"/>
                    </a:xfrm>
                    <a:prstGeom prst="rect">
                      <a:avLst/>
                    </a:prstGeom>
                    <a:noFill/>
                    <a:ln w="9525">
                      <a:noFill/>
                      <a:miter lim="800000"/>
                      <a:headEnd/>
                      <a:tailEnd/>
                    </a:ln>
                  </pic:spPr>
                </pic:pic>
              </a:graphicData>
            </a:graphic>
          </wp:inline>
        </w:drawing>
      </w:r>
    </w:p>
    <w:p w14:paraId="5E1613D3" w14:textId="77777777" w:rsidR="00BA4299" w:rsidRPr="00ED4257" w:rsidRDefault="00D04680" w:rsidP="00ED4257">
      <w:pPr>
        <w:spacing w:after="0" w:line="240" w:lineRule="auto"/>
        <w:jc w:val="center"/>
        <w:rPr>
          <w:b/>
          <w:bCs/>
          <w:sz w:val="24"/>
          <w:szCs w:val="32"/>
        </w:rPr>
      </w:pPr>
      <w:r w:rsidRPr="00ED4257">
        <w:rPr>
          <w:b/>
          <w:bCs/>
          <w:sz w:val="24"/>
          <w:szCs w:val="32"/>
        </w:rPr>
        <w:t xml:space="preserve">Department of </w:t>
      </w:r>
      <w:proofErr w:type="gramStart"/>
      <w:r w:rsidRPr="00ED4257">
        <w:rPr>
          <w:b/>
          <w:bCs/>
          <w:sz w:val="24"/>
          <w:szCs w:val="32"/>
        </w:rPr>
        <w:t>Political Science</w:t>
      </w:r>
      <w:proofErr w:type="gramEnd"/>
      <w:r w:rsidRPr="00ED4257">
        <w:rPr>
          <w:b/>
          <w:bCs/>
          <w:sz w:val="24"/>
          <w:szCs w:val="32"/>
        </w:rPr>
        <w:t xml:space="preserve"> and Public Administration</w:t>
      </w:r>
    </w:p>
    <w:p w14:paraId="10035E4C" w14:textId="77777777" w:rsidR="0079206C" w:rsidRPr="00ED4257" w:rsidRDefault="00FC0689" w:rsidP="00ED4257">
      <w:pPr>
        <w:spacing w:after="0" w:line="240" w:lineRule="auto"/>
        <w:jc w:val="center"/>
        <w:rPr>
          <w:b/>
          <w:bCs/>
          <w:sz w:val="24"/>
          <w:szCs w:val="32"/>
        </w:rPr>
      </w:pPr>
      <w:r w:rsidRPr="00ED4257">
        <w:rPr>
          <w:b/>
          <w:bCs/>
          <w:sz w:val="24"/>
          <w:szCs w:val="32"/>
        </w:rPr>
        <w:t>POS 1</w:t>
      </w:r>
      <w:r w:rsidR="00DC173E" w:rsidRPr="00ED4257">
        <w:rPr>
          <w:b/>
          <w:bCs/>
          <w:sz w:val="24"/>
          <w:szCs w:val="32"/>
        </w:rPr>
        <w:t>02</w:t>
      </w:r>
      <w:r w:rsidR="003916E8" w:rsidRPr="00ED4257">
        <w:rPr>
          <w:b/>
          <w:bCs/>
          <w:sz w:val="24"/>
          <w:szCs w:val="32"/>
        </w:rPr>
        <w:t>-01</w:t>
      </w:r>
      <w:r w:rsidR="00350DFF" w:rsidRPr="00ED4257">
        <w:rPr>
          <w:b/>
          <w:bCs/>
          <w:sz w:val="24"/>
          <w:szCs w:val="32"/>
        </w:rPr>
        <w:t xml:space="preserve">: </w:t>
      </w:r>
      <w:r w:rsidR="0079206C" w:rsidRPr="00ED4257">
        <w:rPr>
          <w:b/>
          <w:bCs/>
          <w:sz w:val="24"/>
          <w:szCs w:val="32"/>
        </w:rPr>
        <w:t>I</w:t>
      </w:r>
      <w:r w:rsidRPr="00ED4257">
        <w:rPr>
          <w:b/>
          <w:bCs/>
          <w:sz w:val="24"/>
          <w:szCs w:val="32"/>
        </w:rPr>
        <w:t>ntroduction to Comparative Politics</w:t>
      </w:r>
    </w:p>
    <w:p w14:paraId="6C453883" w14:textId="77777777" w:rsidR="00112961" w:rsidRDefault="004C6989" w:rsidP="00ED4257">
      <w:pPr>
        <w:spacing w:after="0" w:line="240" w:lineRule="auto"/>
        <w:jc w:val="center"/>
        <w:rPr>
          <w:b/>
          <w:bCs/>
          <w:sz w:val="24"/>
        </w:rPr>
      </w:pPr>
      <w:r w:rsidRPr="00ED4257">
        <w:rPr>
          <w:b/>
          <w:bCs/>
          <w:sz w:val="24"/>
        </w:rPr>
        <w:t>Fall 2013</w:t>
      </w:r>
    </w:p>
    <w:p w14:paraId="502CD459" w14:textId="62DB2CAD" w:rsidR="005718F9" w:rsidRPr="00ED4257" w:rsidRDefault="005718F9" w:rsidP="00ED4257">
      <w:pPr>
        <w:spacing w:after="0" w:line="240" w:lineRule="auto"/>
        <w:jc w:val="center"/>
        <w:rPr>
          <w:b/>
          <w:bCs/>
          <w:sz w:val="24"/>
        </w:rPr>
      </w:pPr>
      <w:r>
        <w:rPr>
          <w:b/>
          <w:bCs/>
          <w:sz w:val="24"/>
        </w:rPr>
        <w:t>WB 616</w:t>
      </w:r>
      <w:bookmarkStart w:id="0" w:name="_GoBack"/>
      <w:bookmarkEnd w:id="0"/>
    </w:p>
    <w:p w14:paraId="3695EE8E" w14:textId="77777777" w:rsidR="0079206C" w:rsidRPr="00ED4257" w:rsidRDefault="00DE5320" w:rsidP="00ED4257">
      <w:pPr>
        <w:spacing w:after="0" w:line="240" w:lineRule="auto"/>
        <w:jc w:val="center"/>
        <w:rPr>
          <w:b/>
          <w:bCs/>
          <w:sz w:val="24"/>
        </w:rPr>
      </w:pPr>
      <w:r w:rsidRPr="00ED4257">
        <w:rPr>
          <w:b/>
          <w:bCs/>
          <w:sz w:val="24"/>
        </w:rPr>
        <w:t>TR 11-12:15</w:t>
      </w:r>
    </w:p>
    <w:p w14:paraId="30ED85E5" w14:textId="77777777" w:rsidR="0079206C" w:rsidRPr="00ED4257" w:rsidRDefault="0079206C" w:rsidP="00ED4257">
      <w:pPr>
        <w:spacing w:after="0" w:line="240" w:lineRule="auto"/>
        <w:jc w:val="center"/>
        <w:rPr>
          <w:sz w:val="24"/>
        </w:rPr>
      </w:pPr>
      <w:r w:rsidRPr="00ED4257">
        <w:rPr>
          <w:b/>
          <w:sz w:val="24"/>
        </w:rPr>
        <w:t>Instructor</w:t>
      </w:r>
      <w:r w:rsidRPr="00ED4257">
        <w:rPr>
          <w:sz w:val="24"/>
        </w:rPr>
        <w:t>: Dr. David Faris</w:t>
      </w:r>
    </w:p>
    <w:p w14:paraId="23366089" w14:textId="77777777" w:rsidR="0079206C" w:rsidRPr="00ED4257" w:rsidRDefault="0079206C" w:rsidP="00ED4257">
      <w:pPr>
        <w:spacing w:after="0" w:line="240" w:lineRule="auto"/>
        <w:jc w:val="center"/>
        <w:rPr>
          <w:sz w:val="24"/>
        </w:rPr>
      </w:pPr>
      <w:r w:rsidRPr="00ED4257">
        <w:rPr>
          <w:b/>
          <w:sz w:val="24"/>
        </w:rPr>
        <w:t>Office</w:t>
      </w:r>
      <w:r w:rsidR="00BD4E16" w:rsidRPr="00ED4257">
        <w:rPr>
          <w:sz w:val="24"/>
        </w:rPr>
        <w:t>: AUD 845</w:t>
      </w:r>
    </w:p>
    <w:p w14:paraId="7822200A" w14:textId="77777777" w:rsidR="0079206C" w:rsidRPr="00ED4257" w:rsidRDefault="0079206C" w:rsidP="00ED4257">
      <w:pPr>
        <w:spacing w:after="0" w:line="240" w:lineRule="auto"/>
        <w:jc w:val="center"/>
        <w:rPr>
          <w:sz w:val="24"/>
        </w:rPr>
      </w:pPr>
      <w:r w:rsidRPr="00ED4257">
        <w:rPr>
          <w:b/>
          <w:sz w:val="24"/>
        </w:rPr>
        <w:t>Email</w:t>
      </w:r>
      <w:r w:rsidRPr="00ED4257">
        <w:rPr>
          <w:sz w:val="24"/>
        </w:rPr>
        <w:t xml:space="preserve">: </w:t>
      </w:r>
      <w:hyperlink r:id="rId10" w:history="1">
        <w:r w:rsidRPr="00ED4257">
          <w:rPr>
            <w:rStyle w:val="Hyperlink"/>
            <w:sz w:val="24"/>
          </w:rPr>
          <w:t>dfaris@roosevelt.edu</w:t>
        </w:r>
      </w:hyperlink>
    </w:p>
    <w:p w14:paraId="50340948" w14:textId="77777777" w:rsidR="00D52687" w:rsidRPr="00ED4257" w:rsidRDefault="0079206C" w:rsidP="00ED4257">
      <w:pPr>
        <w:spacing w:after="0" w:line="240" w:lineRule="auto"/>
        <w:jc w:val="center"/>
        <w:rPr>
          <w:sz w:val="24"/>
        </w:rPr>
      </w:pPr>
      <w:r w:rsidRPr="00ED4257">
        <w:rPr>
          <w:b/>
          <w:sz w:val="24"/>
        </w:rPr>
        <w:t>Office Phone</w:t>
      </w:r>
      <w:r w:rsidR="00BD4E16" w:rsidRPr="00ED4257">
        <w:rPr>
          <w:sz w:val="24"/>
        </w:rPr>
        <w:t>: 312-341-7152</w:t>
      </w:r>
    </w:p>
    <w:p w14:paraId="7754ED7D" w14:textId="0816D46B" w:rsidR="0079206C" w:rsidRPr="00ED4257" w:rsidRDefault="0079206C" w:rsidP="00ED4257">
      <w:pPr>
        <w:spacing w:after="0" w:line="240" w:lineRule="auto"/>
        <w:jc w:val="center"/>
        <w:rPr>
          <w:sz w:val="24"/>
        </w:rPr>
      </w:pPr>
      <w:r w:rsidRPr="00ED4257">
        <w:rPr>
          <w:b/>
          <w:sz w:val="24"/>
        </w:rPr>
        <w:t>Office Hours</w:t>
      </w:r>
      <w:r w:rsidRPr="00ED4257">
        <w:rPr>
          <w:sz w:val="24"/>
        </w:rPr>
        <w:t xml:space="preserve">: </w:t>
      </w:r>
      <w:r w:rsidR="009437B9" w:rsidRPr="00ED4257">
        <w:rPr>
          <w:sz w:val="24"/>
        </w:rPr>
        <w:t>Mondays</w:t>
      </w:r>
      <w:r w:rsidR="000A7A1F">
        <w:rPr>
          <w:sz w:val="24"/>
        </w:rPr>
        <w:t xml:space="preserve"> 2:30 – 4:30 p.m.; Wednesdays, 1:00 – 2:00 p.m.</w:t>
      </w:r>
    </w:p>
    <w:p w14:paraId="1027C88D" w14:textId="77777777" w:rsidR="00D52687" w:rsidRPr="00ED4257" w:rsidRDefault="00D52687" w:rsidP="00ED4257">
      <w:pPr>
        <w:spacing w:after="0" w:line="240" w:lineRule="auto"/>
        <w:rPr>
          <w:sz w:val="24"/>
        </w:rPr>
      </w:pPr>
    </w:p>
    <w:p w14:paraId="614591AD" w14:textId="77777777" w:rsidR="00112961" w:rsidRPr="00ED4257" w:rsidRDefault="005A3775" w:rsidP="00ED4257">
      <w:pPr>
        <w:spacing w:after="0" w:line="240" w:lineRule="auto"/>
        <w:rPr>
          <w:b/>
          <w:bCs/>
          <w:sz w:val="24"/>
        </w:rPr>
      </w:pPr>
      <w:r w:rsidRPr="00ED4257">
        <w:rPr>
          <w:b/>
          <w:bCs/>
          <w:sz w:val="24"/>
        </w:rPr>
        <w:t>Course Description:</w:t>
      </w:r>
    </w:p>
    <w:p w14:paraId="44F28C7D" w14:textId="77777777" w:rsidR="00ED4257" w:rsidRDefault="005A3775" w:rsidP="00ED4257">
      <w:pPr>
        <w:spacing w:after="0" w:line="240" w:lineRule="auto"/>
        <w:ind w:firstLine="720"/>
        <w:rPr>
          <w:sz w:val="24"/>
        </w:rPr>
      </w:pPr>
      <w:r w:rsidRPr="00ED4257">
        <w:rPr>
          <w:sz w:val="24"/>
        </w:rPr>
        <w:t xml:space="preserve"> Introduction to </w:t>
      </w:r>
      <w:r w:rsidR="00FC0689" w:rsidRPr="00ED4257">
        <w:rPr>
          <w:sz w:val="24"/>
        </w:rPr>
        <w:t>Comparative</w:t>
      </w:r>
      <w:r w:rsidRPr="00ED4257">
        <w:rPr>
          <w:sz w:val="24"/>
        </w:rPr>
        <w:t xml:space="preserve"> explores the nature of the political universe in comparative perspective. Primarily we will be focusing on how groups and individuals share and struggle over power</w:t>
      </w:r>
      <w:r w:rsidR="00C660B3" w:rsidRPr="00ED4257">
        <w:rPr>
          <w:sz w:val="24"/>
        </w:rPr>
        <w:t xml:space="preserve"> </w:t>
      </w:r>
      <w:r w:rsidR="00093F1E" w:rsidRPr="00ED4257">
        <w:rPr>
          <w:b/>
          <w:sz w:val="24"/>
        </w:rPr>
        <w:t>in countries outside the U</w:t>
      </w:r>
      <w:r w:rsidR="008B14E2" w:rsidRPr="00ED4257">
        <w:rPr>
          <w:b/>
          <w:sz w:val="24"/>
        </w:rPr>
        <w:t>nited States.</w:t>
      </w:r>
      <w:r w:rsidRPr="00ED4257">
        <w:rPr>
          <w:sz w:val="24"/>
        </w:rPr>
        <w:t xml:space="preserve"> In this course we will look at how different countries structure their political arenas to best divide power between competing groups in society. We will look at the different components of countries – th</w:t>
      </w:r>
      <w:r w:rsidR="00DE5320" w:rsidRPr="00ED4257">
        <w:rPr>
          <w:sz w:val="24"/>
        </w:rPr>
        <w:t>e state itself, civil society, electoral institutions, i</w:t>
      </w:r>
      <w:r w:rsidRPr="00ED4257">
        <w:rPr>
          <w:sz w:val="24"/>
        </w:rPr>
        <w:t xml:space="preserve">nternational groups </w:t>
      </w:r>
      <w:r w:rsidR="008B14E2" w:rsidRPr="00ED4257">
        <w:rPr>
          <w:sz w:val="24"/>
        </w:rPr>
        <w:t>and actors, and individuals –</w:t>
      </w:r>
      <w:r w:rsidRPr="00ED4257">
        <w:rPr>
          <w:sz w:val="24"/>
        </w:rPr>
        <w:t>and debate the effectiveness, justness, and viability of different governing arrangements.</w:t>
      </w:r>
      <w:r w:rsidR="00093F1E" w:rsidRPr="00ED4257">
        <w:rPr>
          <w:sz w:val="24"/>
        </w:rPr>
        <w:t xml:space="preserve"> We will be </w:t>
      </w:r>
      <w:r w:rsidRPr="00ED4257">
        <w:rPr>
          <w:sz w:val="24"/>
        </w:rPr>
        <w:t>using the comparative method to do so, in which we explore the similarities and differences in various countries and groups of countries</w:t>
      </w:r>
      <w:r w:rsidR="006A08EF" w:rsidRPr="00ED4257">
        <w:rPr>
          <w:sz w:val="24"/>
        </w:rPr>
        <w:t xml:space="preserve"> in order to formulate and test hypotheses about the political world</w:t>
      </w:r>
      <w:r w:rsidRPr="00ED4257">
        <w:rPr>
          <w:sz w:val="24"/>
        </w:rPr>
        <w:t>. We will also be discussing at length the emergence of the state system that serves as the foundation of the global order, and the ways in which the dual systems of states and nations often find themselves in conflict with one another.</w:t>
      </w:r>
      <w:r w:rsidR="00662029" w:rsidRPr="00ED4257">
        <w:rPr>
          <w:sz w:val="24"/>
        </w:rPr>
        <w:t xml:space="preserve"> </w:t>
      </w:r>
      <w:r w:rsidR="002D02BB" w:rsidRPr="00ED4257">
        <w:rPr>
          <w:sz w:val="24"/>
        </w:rPr>
        <w:t xml:space="preserve"> Among the questions we will ask are: Why are some states democracies and others authoritarian? Why do some states provide more generous public benefits for their citizens than others? Why are some states plagued by violence and corruption while others appear to be well run?</w:t>
      </w:r>
    </w:p>
    <w:p w14:paraId="28046DCE" w14:textId="77777777" w:rsidR="005A3775" w:rsidRPr="00ED4257" w:rsidRDefault="005A3775" w:rsidP="00ED4257">
      <w:pPr>
        <w:spacing w:after="0" w:line="240" w:lineRule="auto"/>
        <w:ind w:firstLine="720"/>
        <w:rPr>
          <w:sz w:val="24"/>
        </w:rPr>
      </w:pPr>
    </w:p>
    <w:p w14:paraId="4CF53BDF" w14:textId="77777777" w:rsidR="00112961" w:rsidRPr="00ED4257" w:rsidRDefault="00B033FD" w:rsidP="00ED4257">
      <w:pPr>
        <w:spacing w:after="0" w:line="240" w:lineRule="auto"/>
        <w:rPr>
          <w:b/>
          <w:bCs/>
          <w:sz w:val="24"/>
        </w:rPr>
      </w:pPr>
      <w:r w:rsidRPr="00ED4257">
        <w:rPr>
          <w:b/>
          <w:bCs/>
          <w:sz w:val="24"/>
        </w:rPr>
        <w:t>Goals</w:t>
      </w:r>
      <w:r w:rsidR="008B14E2" w:rsidRPr="00ED4257">
        <w:rPr>
          <w:b/>
          <w:bCs/>
          <w:sz w:val="24"/>
        </w:rPr>
        <w:t xml:space="preserve"> and Philosophy</w:t>
      </w:r>
      <w:r w:rsidRPr="00ED4257">
        <w:rPr>
          <w:b/>
          <w:bCs/>
          <w:sz w:val="24"/>
        </w:rPr>
        <w:t xml:space="preserve">: </w:t>
      </w:r>
    </w:p>
    <w:p w14:paraId="7706B126" w14:textId="77777777" w:rsidR="00ED4257" w:rsidRDefault="00ED4257" w:rsidP="00ED4257">
      <w:pPr>
        <w:spacing w:after="0" w:line="240" w:lineRule="auto"/>
        <w:rPr>
          <w:sz w:val="24"/>
        </w:rPr>
      </w:pPr>
    </w:p>
    <w:p w14:paraId="56C70886" w14:textId="77777777" w:rsidR="00B033FD" w:rsidRPr="00ED4257" w:rsidRDefault="00B033FD" w:rsidP="00ED4257">
      <w:pPr>
        <w:spacing w:after="0" w:line="240" w:lineRule="auto"/>
        <w:rPr>
          <w:sz w:val="24"/>
        </w:rPr>
      </w:pPr>
      <w:r w:rsidRPr="00ED4257">
        <w:rPr>
          <w:sz w:val="24"/>
        </w:rPr>
        <w:t>The course is not designed to force you to memorize facts, figu</w:t>
      </w:r>
      <w:r w:rsidR="008B14E2" w:rsidRPr="00ED4257">
        <w:rPr>
          <w:sz w:val="24"/>
        </w:rPr>
        <w:t xml:space="preserve">res and dates but rather to help you become </w:t>
      </w:r>
      <w:r w:rsidRPr="00ED4257">
        <w:rPr>
          <w:sz w:val="24"/>
        </w:rPr>
        <w:t>conversant in the major political questions and themes that characterize publ</w:t>
      </w:r>
      <w:r w:rsidR="008B14E2" w:rsidRPr="00ED4257">
        <w:rPr>
          <w:sz w:val="24"/>
        </w:rPr>
        <w:t>ic debate in the global order. By the end of the course y</w:t>
      </w:r>
      <w:r w:rsidRPr="00ED4257">
        <w:rPr>
          <w:sz w:val="24"/>
        </w:rPr>
        <w:t xml:space="preserve">ou will not just understand but be </w:t>
      </w:r>
      <w:r w:rsidRPr="00ED4257">
        <w:rPr>
          <w:i/>
          <w:iCs/>
          <w:sz w:val="24"/>
        </w:rPr>
        <w:t>fluent</w:t>
      </w:r>
      <w:r w:rsidRPr="00ED4257">
        <w:rPr>
          <w:sz w:val="24"/>
        </w:rPr>
        <w:t xml:space="preserve"> in the kinds of questions policymakers, scholars, and opinion-leaders </w:t>
      </w:r>
      <w:r w:rsidR="00093F1E" w:rsidRPr="00ED4257">
        <w:rPr>
          <w:sz w:val="24"/>
        </w:rPr>
        <w:t>tackle on a daily basis.</w:t>
      </w:r>
      <w:r w:rsidR="008B14E2" w:rsidRPr="00ED4257">
        <w:rPr>
          <w:sz w:val="24"/>
        </w:rPr>
        <w:t xml:space="preserve"> This syllabus serves as an invitation for you to join the conversations that political scientists engage in with each other, with scholars from other disciplines, with policymakers, and with other groups and individuals in the political world. This is not a lecture-only course. On the contrary, to help develop your skills as critical thinkers, we will be engaging in a variety of collaborative and group activities in the classroom, designed to solve problems and offer answers to the toughest questions facing those who consider questions of politics and policy.</w:t>
      </w:r>
    </w:p>
    <w:p w14:paraId="2C9ED120" w14:textId="77777777" w:rsidR="00ED4257" w:rsidRDefault="00ED4257" w:rsidP="00ED4257">
      <w:pPr>
        <w:spacing w:after="0" w:line="240" w:lineRule="auto"/>
        <w:rPr>
          <w:b/>
          <w:bCs/>
          <w:sz w:val="24"/>
        </w:rPr>
      </w:pPr>
    </w:p>
    <w:p w14:paraId="63C9874C" w14:textId="77777777" w:rsidR="00D52687" w:rsidRPr="00ED4257" w:rsidRDefault="00D52687" w:rsidP="00ED4257">
      <w:pPr>
        <w:spacing w:after="0" w:line="240" w:lineRule="auto"/>
        <w:rPr>
          <w:b/>
          <w:bCs/>
          <w:sz w:val="24"/>
        </w:rPr>
      </w:pPr>
      <w:r w:rsidRPr="00ED4257">
        <w:rPr>
          <w:b/>
          <w:bCs/>
          <w:sz w:val="24"/>
        </w:rPr>
        <w:t xml:space="preserve">Required Texts: </w:t>
      </w:r>
    </w:p>
    <w:p w14:paraId="4558642C" w14:textId="77777777" w:rsidR="00D52687" w:rsidRPr="00ED4257" w:rsidRDefault="00D52687" w:rsidP="00ED4257">
      <w:pPr>
        <w:spacing w:after="0" w:line="240" w:lineRule="auto"/>
        <w:rPr>
          <w:sz w:val="24"/>
        </w:rPr>
      </w:pPr>
      <w:r w:rsidRPr="00ED4257">
        <w:rPr>
          <w:sz w:val="24"/>
        </w:rPr>
        <w:t>The following texts are available for purchase in the university bookstore.</w:t>
      </w:r>
    </w:p>
    <w:p w14:paraId="6B07C599" w14:textId="77777777" w:rsidR="004E05E4" w:rsidRPr="00ED4257" w:rsidRDefault="004C6989" w:rsidP="00ED4257">
      <w:pPr>
        <w:pStyle w:val="ListParagraph"/>
        <w:numPr>
          <w:ilvl w:val="0"/>
          <w:numId w:val="1"/>
        </w:numPr>
      </w:pPr>
      <w:r w:rsidRPr="00ED4257">
        <w:t xml:space="preserve">Patrick H. O’Neil, </w:t>
      </w:r>
      <w:r w:rsidRPr="00ED4257">
        <w:rPr>
          <w:i/>
        </w:rPr>
        <w:t>Essentials of Comparative Politics</w:t>
      </w:r>
      <w:r w:rsidRPr="00ED4257">
        <w:t xml:space="preserve">, </w:t>
      </w:r>
      <w:r w:rsidRPr="00ED4257">
        <w:rPr>
          <w:b/>
        </w:rPr>
        <w:t>Fourth Edition</w:t>
      </w:r>
      <w:r w:rsidRPr="00ED4257">
        <w:t xml:space="preserve">. </w:t>
      </w:r>
    </w:p>
    <w:p w14:paraId="243461B7" w14:textId="77777777" w:rsidR="00FC0689" w:rsidRPr="00ED4257" w:rsidRDefault="00FC0689" w:rsidP="00ED4257">
      <w:pPr>
        <w:pStyle w:val="ListParagraph"/>
      </w:pPr>
    </w:p>
    <w:p w14:paraId="089568F3" w14:textId="77777777" w:rsidR="00DF5C36" w:rsidRPr="00ED4257" w:rsidRDefault="00DF5C36" w:rsidP="00ED4257">
      <w:pPr>
        <w:spacing w:after="0" w:line="240" w:lineRule="auto"/>
        <w:rPr>
          <w:i/>
          <w:sz w:val="24"/>
        </w:rPr>
      </w:pPr>
      <w:r w:rsidRPr="00ED4257">
        <w:rPr>
          <w:i/>
          <w:sz w:val="24"/>
        </w:rPr>
        <w:t>All other readings will be posted well in advance on Blackboard</w:t>
      </w:r>
      <w:r w:rsidR="002D02BB" w:rsidRPr="00ED4257">
        <w:rPr>
          <w:i/>
          <w:sz w:val="24"/>
        </w:rPr>
        <w:t>, alpha by author, under “Syllabus and Readings.”</w:t>
      </w:r>
      <w:r w:rsidRPr="00ED4257">
        <w:rPr>
          <w:i/>
          <w:sz w:val="24"/>
        </w:rPr>
        <w:t xml:space="preserve"> </w:t>
      </w:r>
      <w:proofErr w:type="gramStart"/>
      <w:r w:rsidRPr="00ED4257">
        <w:rPr>
          <w:i/>
          <w:sz w:val="24"/>
        </w:rPr>
        <w:t xml:space="preserve">Such readings are denoted by a </w:t>
      </w:r>
      <w:r w:rsidR="002631ED" w:rsidRPr="00ED4257">
        <w:rPr>
          <w:b/>
          <w:sz w:val="24"/>
        </w:rPr>
        <w:t>{BB}</w:t>
      </w:r>
      <w:proofErr w:type="gramEnd"/>
      <w:r w:rsidRPr="00ED4257">
        <w:rPr>
          <w:i/>
          <w:sz w:val="24"/>
        </w:rPr>
        <w:t xml:space="preserve"> in the syllabus.</w:t>
      </w:r>
    </w:p>
    <w:p w14:paraId="66E7DFFB" w14:textId="77777777" w:rsidR="00ED4257" w:rsidRDefault="00ED4257" w:rsidP="00ED4257">
      <w:pPr>
        <w:spacing w:after="0" w:line="240" w:lineRule="auto"/>
        <w:rPr>
          <w:b/>
          <w:bCs/>
          <w:sz w:val="24"/>
        </w:rPr>
      </w:pPr>
    </w:p>
    <w:p w14:paraId="688898BE" w14:textId="77777777" w:rsidR="002F2BDF" w:rsidRPr="00ED4257" w:rsidRDefault="002F2BDF" w:rsidP="00ED4257">
      <w:pPr>
        <w:spacing w:after="0" w:line="240" w:lineRule="auto"/>
        <w:rPr>
          <w:sz w:val="24"/>
        </w:rPr>
      </w:pPr>
      <w:r w:rsidRPr="00ED4257">
        <w:rPr>
          <w:b/>
          <w:bCs/>
          <w:sz w:val="24"/>
        </w:rPr>
        <w:t>Prerequisites:</w:t>
      </w:r>
      <w:r w:rsidRPr="00ED4257">
        <w:rPr>
          <w:sz w:val="24"/>
        </w:rPr>
        <w:t xml:space="preserve"> There are no prerequisites for this course</w:t>
      </w:r>
      <w:r w:rsidR="004C6989" w:rsidRPr="00ED4257">
        <w:rPr>
          <w:sz w:val="24"/>
        </w:rPr>
        <w:t>.</w:t>
      </w:r>
    </w:p>
    <w:p w14:paraId="5B5894D4" w14:textId="77777777" w:rsidR="00ED4257" w:rsidRDefault="00ED4257" w:rsidP="00ED4257">
      <w:pPr>
        <w:spacing w:after="0" w:line="240" w:lineRule="auto"/>
        <w:rPr>
          <w:b/>
          <w:bCs/>
          <w:sz w:val="24"/>
        </w:rPr>
      </w:pPr>
    </w:p>
    <w:p w14:paraId="705260C1" w14:textId="77777777" w:rsidR="006A08EF" w:rsidRPr="00ED4257" w:rsidRDefault="006A08EF" w:rsidP="00ED4257">
      <w:pPr>
        <w:spacing w:after="0" w:line="240" w:lineRule="auto"/>
        <w:rPr>
          <w:b/>
          <w:bCs/>
          <w:sz w:val="24"/>
        </w:rPr>
      </w:pPr>
      <w:r w:rsidRPr="00ED4257">
        <w:rPr>
          <w:b/>
          <w:bCs/>
          <w:sz w:val="24"/>
        </w:rPr>
        <w:t xml:space="preserve">Attendance and Punctuality: </w:t>
      </w:r>
    </w:p>
    <w:p w14:paraId="2356C0DB" w14:textId="77777777" w:rsidR="00ED4257" w:rsidRDefault="00ED4257" w:rsidP="00ED4257">
      <w:pPr>
        <w:spacing w:after="0" w:line="240" w:lineRule="auto"/>
        <w:rPr>
          <w:sz w:val="24"/>
        </w:rPr>
      </w:pPr>
    </w:p>
    <w:p w14:paraId="52314509" w14:textId="77777777" w:rsidR="00ED4257" w:rsidRDefault="006A08EF" w:rsidP="00ED4257">
      <w:pPr>
        <w:spacing w:after="0" w:line="240" w:lineRule="auto"/>
        <w:rPr>
          <w:sz w:val="24"/>
        </w:rPr>
      </w:pPr>
      <w:r w:rsidRPr="00ED4257">
        <w:rPr>
          <w:sz w:val="24"/>
        </w:rPr>
        <w:t>Because of the frequency of interactive activities and presentations, your presence in class is essential to the creation and maintenance of a collaborative learning environment. Three absences are permitted, whatever the reason. Any further absences will be subtracted on a percentage basis directly from your final grade, unless excused by a note. We meet about 27 times, so for example, if you miss three classes beyond your 3 permitted absences, you will be docked 1/9 of your final grade – 11 total points. So if you scored an 87 in the class but missed 6 classes, your total grade will be reduced to a 76. The following chart illustrates the penalties associated with the number of skips:</w:t>
      </w:r>
    </w:p>
    <w:p w14:paraId="47323BF1" w14:textId="77777777" w:rsidR="006A08EF" w:rsidRPr="00ED4257" w:rsidRDefault="006A08EF" w:rsidP="00ED4257">
      <w:pPr>
        <w:spacing w:after="0" w:line="240" w:lineRule="auto"/>
        <w:rPr>
          <w:sz w:val="24"/>
        </w:rPr>
      </w:pPr>
    </w:p>
    <w:p w14:paraId="6D3265F0" w14:textId="77777777" w:rsidR="006A08EF" w:rsidRPr="00ED4257" w:rsidRDefault="006A08EF" w:rsidP="00ED4257">
      <w:pPr>
        <w:spacing w:after="0" w:line="240" w:lineRule="auto"/>
        <w:rPr>
          <w:sz w:val="24"/>
        </w:rPr>
      </w:pPr>
      <w:r w:rsidRPr="00ED4257">
        <w:rPr>
          <w:sz w:val="24"/>
        </w:rPr>
        <w:t>1: no penalty</w:t>
      </w:r>
      <w:r w:rsidRPr="00ED4257">
        <w:rPr>
          <w:sz w:val="24"/>
        </w:rPr>
        <w:tab/>
      </w:r>
      <w:r w:rsidRPr="00ED4257">
        <w:rPr>
          <w:sz w:val="24"/>
        </w:rPr>
        <w:tab/>
      </w:r>
      <w:r w:rsidRPr="00ED4257">
        <w:rPr>
          <w:sz w:val="24"/>
        </w:rPr>
        <w:tab/>
        <w:t>6: 11 points</w:t>
      </w:r>
      <w:r w:rsidRPr="00ED4257">
        <w:rPr>
          <w:sz w:val="24"/>
        </w:rPr>
        <w:tab/>
      </w:r>
      <w:r w:rsidRPr="00ED4257">
        <w:rPr>
          <w:sz w:val="24"/>
        </w:rPr>
        <w:tab/>
        <w:t>11: 31 points</w:t>
      </w:r>
    </w:p>
    <w:p w14:paraId="417D9CC7" w14:textId="77777777" w:rsidR="006A08EF" w:rsidRPr="00ED4257" w:rsidRDefault="006A08EF" w:rsidP="00ED4257">
      <w:pPr>
        <w:spacing w:after="0" w:line="240" w:lineRule="auto"/>
        <w:rPr>
          <w:sz w:val="24"/>
        </w:rPr>
      </w:pPr>
      <w:r w:rsidRPr="00ED4257">
        <w:rPr>
          <w:sz w:val="24"/>
        </w:rPr>
        <w:t>2: no penalty</w:t>
      </w:r>
      <w:r w:rsidRPr="00ED4257">
        <w:rPr>
          <w:sz w:val="24"/>
        </w:rPr>
        <w:tab/>
      </w:r>
      <w:r w:rsidRPr="00ED4257">
        <w:rPr>
          <w:sz w:val="24"/>
        </w:rPr>
        <w:tab/>
      </w:r>
      <w:r w:rsidRPr="00ED4257">
        <w:rPr>
          <w:sz w:val="24"/>
        </w:rPr>
        <w:tab/>
        <w:t>7: 15 points</w:t>
      </w:r>
      <w:r w:rsidRPr="00ED4257">
        <w:rPr>
          <w:sz w:val="24"/>
        </w:rPr>
        <w:tab/>
      </w:r>
      <w:r w:rsidRPr="00ED4257">
        <w:rPr>
          <w:sz w:val="24"/>
        </w:rPr>
        <w:tab/>
        <w:t>12: 35 points</w:t>
      </w:r>
    </w:p>
    <w:p w14:paraId="0AF44A0D" w14:textId="77777777" w:rsidR="006A08EF" w:rsidRPr="00ED4257" w:rsidRDefault="006A08EF" w:rsidP="00ED4257">
      <w:pPr>
        <w:spacing w:after="0" w:line="240" w:lineRule="auto"/>
        <w:rPr>
          <w:sz w:val="24"/>
        </w:rPr>
      </w:pPr>
      <w:r w:rsidRPr="00ED4257">
        <w:rPr>
          <w:sz w:val="24"/>
        </w:rPr>
        <w:t>3: no penalty</w:t>
      </w:r>
      <w:r w:rsidRPr="00ED4257">
        <w:rPr>
          <w:sz w:val="24"/>
        </w:rPr>
        <w:tab/>
      </w:r>
      <w:r w:rsidRPr="00ED4257">
        <w:rPr>
          <w:sz w:val="24"/>
        </w:rPr>
        <w:tab/>
      </w:r>
      <w:r w:rsidRPr="00ED4257">
        <w:rPr>
          <w:sz w:val="24"/>
        </w:rPr>
        <w:tab/>
        <w:t>8: 19 points</w:t>
      </w:r>
      <w:r w:rsidRPr="00ED4257">
        <w:rPr>
          <w:sz w:val="24"/>
        </w:rPr>
        <w:tab/>
      </w:r>
      <w:r w:rsidRPr="00ED4257">
        <w:rPr>
          <w:sz w:val="24"/>
        </w:rPr>
        <w:tab/>
        <w:t>13: 39 points</w:t>
      </w:r>
    </w:p>
    <w:p w14:paraId="58C97A56" w14:textId="77777777" w:rsidR="006A08EF" w:rsidRPr="00ED4257" w:rsidRDefault="006A08EF" w:rsidP="00ED4257">
      <w:pPr>
        <w:spacing w:after="0" w:line="240" w:lineRule="auto"/>
        <w:rPr>
          <w:sz w:val="24"/>
        </w:rPr>
      </w:pPr>
      <w:r w:rsidRPr="00ED4257">
        <w:rPr>
          <w:sz w:val="24"/>
        </w:rPr>
        <w:t>4: 3 points</w:t>
      </w:r>
      <w:r w:rsidRPr="00ED4257">
        <w:rPr>
          <w:sz w:val="24"/>
        </w:rPr>
        <w:tab/>
      </w:r>
      <w:r w:rsidRPr="00ED4257">
        <w:rPr>
          <w:sz w:val="24"/>
        </w:rPr>
        <w:tab/>
      </w:r>
      <w:r w:rsidRPr="00ED4257">
        <w:rPr>
          <w:sz w:val="24"/>
        </w:rPr>
        <w:tab/>
        <w:t>9: 23 points</w:t>
      </w:r>
      <w:r w:rsidRPr="00ED4257">
        <w:rPr>
          <w:sz w:val="24"/>
        </w:rPr>
        <w:tab/>
      </w:r>
      <w:r w:rsidRPr="00ED4257">
        <w:rPr>
          <w:sz w:val="24"/>
        </w:rPr>
        <w:tab/>
      </w:r>
      <w:r w:rsidRPr="00ED4257">
        <w:rPr>
          <w:b/>
          <w:sz w:val="24"/>
        </w:rPr>
        <w:t>14: automatic failure</w:t>
      </w:r>
    </w:p>
    <w:p w14:paraId="44671620" w14:textId="77777777" w:rsidR="00DB0AFA" w:rsidRPr="00ED4257" w:rsidRDefault="006A08EF" w:rsidP="00ED4257">
      <w:pPr>
        <w:spacing w:after="0" w:line="240" w:lineRule="auto"/>
        <w:rPr>
          <w:sz w:val="24"/>
        </w:rPr>
      </w:pPr>
      <w:r w:rsidRPr="00ED4257">
        <w:rPr>
          <w:sz w:val="24"/>
        </w:rPr>
        <w:t>5:  7 points</w:t>
      </w:r>
      <w:r w:rsidRPr="00ED4257">
        <w:rPr>
          <w:sz w:val="24"/>
        </w:rPr>
        <w:tab/>
      </w:r>
      <w:r w:rsidRPr="00ED4257">
        <w:rPr>
          <w:sz w:val="24"/>
        </w:rPr>
        <w:tab/>
      </w:r>
      <w:r w:rsidRPr="00ED4257">
        <w:rPr>
          <w:sz w:val="24"/>
        </w:rPr>
        <w:tab/>
        <w:t>10: 27 points</w:t>
      </w:r>
    </w:p>
    <w:p w14:paraId="41C89E25" w14:textId="77777777" w:rsidR="00ED4257" w:rsidRDefault="00ED4257" w:rsidP="00ED4257">
      <w:pPr>
        <w:spacing w:after="0" w:line="240" w:lineRule="auto"/>
        <w:rPr>
          <w:b/>
          <w:sz w:val="24"/>
        </w:rPr>
      </w:pPr>
    </w:p>
    <w:p w14:paraId="4867C716" w14:textId="77777777" w:rsidR="002631ED" w:rsidRPr="00ED4257" w:rsidRDefault="002631ED" w:rsidP="00ED4257">
      <w:pPr>
        <w:spacing w:after="0" w:line="240" w:lineRule="auto"/>
        <w:rPr>
          <w:b/>
          <w:sz w:val="24"/>
        </w:rPr>
      </w:pPr>
      <w:r w:rsidRPr="00ED4257">
        <w:rPr>
          <w:b/>
          <w:sz w:val="24"/>
        </w:rPr>
        <w:t>Crisis Policy</w:t>
      </w:r>
    </w:p>
    <w:p w14:paraId="504D6212" w14:textId="77777777" w:rsidR="00ED4257" w:rsidRDefault="00ED4257" w:rsidP="00ED4257">
      <w:pPr>
        <w:spacing w:after="0" w:line="240" w:lineRule="auto"/>
        <w:rPr>
          <w:rFonts w:cs="Arial"/>
          <w:sz w:val="24"/>
        </w:rPr>
      </w:pPr>
    </w:p>
    <w:p w14:paraId="43B82687" w14:textId="77777777" w:rsidR="002631ED" w:rsidRPr="00ED4257" w:rsidRDefault="002631ED" w:rsidP="00ED4257">
      <w:pPr>
        <w:spacing w:after="0" w:line="240" w:lineRule="auto"/>
        <w:rPr>
          <w:rFonts w:cs="Arial"/>
          <w:sz w:val="24"/>
        </w:rPr>
      </w:pPr>
      <w:r w:rsidRPr="00ED4257">
        <w:rPr>
          <w:rFonts w:cs="Arial"/>
          <w:sz w:val="24"/>
        </w:rPr>
        <w:t>If you are experiencing difficulties with your health, personal life or any other crisis that is affecting your ability to come to class and complete the work, it is imperative that you alert me as soon as possible. The best path is to see someone at Roosevelt’s counseling center, who can then alert all your professors that you are having trouble. This is very important:</w:t>
      </w:r>
      <w:r w:rsidR="00DB0AFA" w:rsidRPr="00ED4257">
        <w:rPr>
          <w:rFonts w:cs="Arial"/>
          <w:sz w:val="24"/>
        </w:rPr>
        <w:t xml:space="preserve"> You cannot come to me in December </w:t>
      </w:r>
      <w:r w:rsidRPr="00ED4257">
        <w:rPr>
          <w:rFonts w:cs="Arial"/>
          <w:sz w:val="24"/>
        </w:rPr>
        <w:t>and tell me you’ve b</w:t>
      </w:r>
      <w:r w:rsidR="00DB0AFA" w:rsidRPr="00ED4257">
        <w:rPr>
          <w:rFonts w:cs="Arial"/>
          <w:sz w:val="24"/>
        </w:rPr>
        <w:t>een having trouble since August</w:t>
      </w:r>
      <w:r w:rsidRPr="00ED4257">
        <w:rPr>
          <w:rFonts w:cs="Arial"/>
          <w:sz w:val="24"/>
        </w:rPr>
        <w:t>. You’ll find that if you come to me promptly, I will be very understanding and will work together with you to devise strategies to get you through the class.</w:t>
      </w:r>
    </w:p>
    <w:p w14:paraId="0AAAE8A8" w14:textId="77777777" w:rsidR="00ED4257" w:rsidRDefault="00ED4257" w:rsidP="00ED4257">
      <w:pPr>
        <w:spacing w:after="0" w:line="240" w:lineRule="auto"/>
        <w:rPr>
          <w:b/>
          <w:bCs/>
          <w:sz w:val="24"/>
        </w:rPr>
      </w:pPr>
    </w:p>
    <w:p w14:paraId="59AC1FD0" w14:textId="77777777" w:rsidR="00D2685A" w:rsidRPr="00ED4257" w:rsidRDefault="00ED4257" w:rsidP="00ED4257">
      <w:pPr>
        <w:spacing w:after="0" w:line="240" w:lineRule="auto"/>
        <w:rPr>
          <w:rFonts w:cs="Times New Roman"/>
          <w:b/>
          <w:bCs/>
          <w:sz w:val="24"/>
        </w:rPr>
      </w:pPr>
      <w:r w:rsidRPr="00ED4257">
        <w:rPr>
          <w:rFonts w:cs="Times New Roman"/>
          <w:b/>
          <w:bCs/>
          <w:sz w:val="24"/>
        </w:rPr>
        <w:t>Grade Components</w:t>
      </w:r>
    </w:p>
    <w:p w14:paraId="3B4D63E7" w14:textId="77777777" w:rsidR="00ED4257" w:rsidRDefault="00ED4257" w:rsidP="00ED4257">
      <w:pPr>
        <w:spacing w:after="0" w:line="240" w:lineRule="auto"/>
        <w:rPr>
          <w:i/>
          <w:iCs/>
          <w:sz w:val="24"/>
          <w:u w:val="single"/>
        </w:rPr>
      </w:pPr>
    </w:p>
    <w:p w14:paraId="22FE59A1" w14:textId="77777777" w:rsidR="00D2685A" w:rsidRPr="00ED4257" w:rsidRDefault="00CC4584" w:rsidP="00ED4257">
      <w:pPr>
        <w:spacing w:after="0" w:line="240" w:lineRule="auto"/>
        <w:rPr>
          <w:sz w:val="24"/>
        </w:rPr>
      </w:pPr>
      <w:r w:rsidRPr="00ED4257">
        <w:rPr>
          <w:i/>
          <w:iCs/>
          <w:sz w:val="24"/>
          <w:u w:val="single"/>
        </w:rPr>
        <w:t>Mid-term Exam:</w:t>
      </w:r>
      <w:r w:rsidRPr="00ED4257">
        <w:rPr>
          <w:sz w:val="24"/>
          <w:u w:val="single"/>
        </w:rPr>
        <w:t xml:space="preserve"> </w:t>
      </w:r>
      <w:r w:rsidRPr="00ED4257">
        <w:rPr>
          <w:sz w:val="24"/>
        </w:rPr>
        <w:t>There will be one exam, a midterm, admini</w:t>
      </w:r>
      <w:r w:rsidR="00B87C61" w:rsidRPr="00ED4257">
        <w:rPr>
          <w:sz w:val="24"/>
        </w:rPr>
        <w:t>stered on Tuesday, October 25</w:t>
      </w:r>
      <w:r w:rsidR="00552E58" w:rsidRPr="00ED4257">
        <w:rPr>
          <w:sz w:val="24"/>
        </w:rPr>
        <w:t>th</w:t>
      </w:r>
      <w:r w:rsidRPr="00ED4257">
        <w:rPr>
          <w:sz w:val="24"/>
        </w:rPr>
        <w:t xml:space="preserve">. </w:t>
      </w:r>
    </w:p>
    <w:p w14:paraId="12C13E9F" w14:textId="77777777" w:rsidR="002631ED" w:rsidRPr="00ED4257" w:rsidRDefault="00A32737" w:rsidP="00ED4257">
      <w:pPr>
        <w:spacing w:after="0" w:line="240" w:lineRule="auto"/>
        <w:rPr>
          <w:rFonts w:cs="Arial"/>
          <w:sz w:val="24"/>
        </w:rPr>
      </w:pPr>
      <w:r w:rsidRPr="00ED4257">
        <w:rPr>
          <w:i/>
          <w:iCs/>
          <w:sz w:val="24"/>
          <w:u w:val="single"/>
        </w:rPr>
        <w:t>Quizzes:</w:t>
      </w:r>
      <w:r w:rsidRPr="00ED4257">
        <w:rPr>
          <w:sz w:val="24"/>
        </w:rPr>
        <w:t xml:space="preserve"> </w:t>
      </w:r>
      <w:r w:rsidR="004E05E4" w:rsidRPr="00ED4257">
        <w:rPr>
          <w:sz w:val="24"/>
        </w:rPr>
        <w:t>There will be 6</w:t>
      </w:r>
      <w:r w:rsidR="00BD4E16" w:rsidRPr="00ED4257">
        <w:rPr>
          <w:sz w:val="24"/>
        </w:rPr>
        <w:t xml:space="preserve"> quizzes </w:t>
      </w:r>
      <w:r w:rsidRPr="00ED4257">
        <w:rPr>
          <w:sz w:val="24"/>
        </w:rPr>
        <w:t>based on the required readings</w:t>
      </w:r>
      <w:r w:rsidR="00BD4E16" w:rsidRPr="00ED4257">
        <w:rPr>
          <w:sz w:val="24"/>
        </w:rPr>
        <w:t xml:space="preserve"> and lectures</w:t>
      </w:r>
      <w:r w:rsidRPr="00ED4257">
        <w:rPr>
          <w:sz w:val="24"/>
        </w:rPr>
        <w:t xml:space="preserve">. Quiz days are listed in the syllabus. No make-up quizzes will be given for late or absent students, but your lowest </w:t>
      </w:r>
      <w:r w:rsidR="004D775F" w:rsidRPr="00ED4257">
        <w:rPr>
          <w:sz w:val="24"/>
        </w:rPr>
        <w:t>quiz grade</w:t>
      </w:r>
      <w:r w:rsidR="00727B99" w:rsidRPr="00ED4257">
        <w:rPr>
          <w:sz w:val="24"/>
        </w:rPr>
        <w:t xml:space="preserve"> will be dropped</w:t>
      </w:r>
      <w:r w:rsidR="00D2685A" w:rsidRPr="00ED4257">
        <w:rPr>
          <w:rFonts w:cs="Arial"/>
          <w:sz w:val="24"/>
        </w:rPr>
        <w:t>.</w:t>
      </w:r>
    </w:p>
    <w:p w14:paraId="1A8C1808" w14:textId="77777777" w:rsidR="00ED4257" w:rsidRPr="00ED4257" w:rsidRDefault="00ED4257" w:rsidP="00ED4257">
      <w:pPr>
        <w:spacing w:after="0" w:line="240" w:lineRule="auto"/>
        <w:rPr>
          <w:rFonts w:cs="Arial"/>
          <w:b/>
          <w:bCs/>
          <w:sz w:val="24"/>
        </w:rPr>
      </w:pPr>
      <w:r>
        <w:rPr>
          <w:rFonts w:cs="Arial"/>
          <w:i/>
          <w:iCs/>
          <w:sz w:val="24"/>
          <w:u w:val="single"/>
        </w:rPr>
        <w:t>Working Group Presentations</w:t>
      </w:r>
      <w:r w:rsidR="00727B99" w:rsidRPr="00ED4257">
        <w:rPr>
          <w:rFonts w:cs="Arial"/>
          <w:i/>
          <w:iCs/>
          <w:sz w:val="24"/>
          <w:u w:val="single"/>
        </w:rPr>
        <w:t>:</w:t>
      </w:r>
      <w:r w:rsidR="00727B99" w:rsidRPr="00ED4257">
        <w:rPr>
          <w:rFonts w:cs="Arial"/>
          <w:sz w:val="24"/>
        </w:rPr>
        <w:t xml:space="preserve"> </w:t>
      </w:r>
      <w:r w:rsidR="00552E58" w:rsidRPr="00ED4257">
        <w:rPr>
          <w:rFonts w:cs="Arial"/>
          <w:sz w:val="24"/>
        </w:rPr>
        <w:t>We will be forming 10</w:t>
      </w:r>
      <w:r w:rsidR="00727B99" w:rsidRPr="00ED4257">
        <w:rPr>
          <w:rFonts w:cs="Arial"/>
          <w:sz w:val="24"/>
        </w:rPr>
        <w:t xml:space="preserve"> </w:t>
      </w:r>
      <w:r w:rsidR="00C660B3" w:rsidRPr="00ED4257">
        <w:rPr>
          <w:rFonts w:cs="Arial"/>
          <w:sz w:val="24"/>
        </w:rPr>
        <w:t>country-specific</w:t>
      </w:r>
      <w:r w:rsidR="00727B99" w:rsidRPr="00ED4257">
        <w:rPr>
          <w:rFonts w:cs="Arial"/>
          <w:sz w:val="24"/>
        </w:rPr>
        <w:t xml:space="preserve"> working groups, in which yo</w:t>
      </w:r>
      <w:r w:rsidR="00552E58" w:rsidRPr="00ED4257">
        <w:rPr>
          <w:rFonts w:cs="Arial"/>
          <w:sz w:val="24"/>
        </w:rPr>
        <w:t>u will be working in groups of 4</w:t>
      </w:r>
      <w:r w:rsidR="00727B99" w:rsidRPr="00ED4257">
        <w:rPr>
          <w:rFonts w:cs="Arial"/>
          <w:sz w:val="24"/>
        </w:rPr>
        <w:t xml:space="preserve">. </w:t>
      </w:r>
      <w:r w:rsidR="00B87C61" w:rsidRPr="00ED4257">
        <w:rPr>
          <w:rFonts w:cs="Arial"/>
          <w:sz w:val="24"/>
        </w:rPr>
        <w:t xml:space="preserve">The main responsibility of these groups is to make one </w:t>
      </w:r>
      <w:r w:rsidR="00B87C61" w:rsidRPr="00ED4257">
        <w:rPr>
          <w:rFonts w:cs="Arial"/>
          <w:sz w:val="24"/>
        </w:rPr>
        <w:lastRenderedPageBreak/>
        <w:t xml:space="preserve">presentation about your country – topics will be distributed well in advance of this presentation. </w:t>
      </w:r>
      <w:r>
        <w:rPr>
          <w:rFonts w:cs="Arial"/>
          <w:sz w:val="24"/>
        </w:rPr>
        <w:t xml:space="preserve">Groups will receive a collective grade for their presentation. </w:t>
      </w:r>
      <w:r w:rsidR="00727B99" w:rsidRPr="00ED4257">
        <w:rPr>
          <w:rFonts w:cs="Arial"/>
          <w:sz w:val="24"/>
        </w:rPr>
        <w:t xml:space="preserve">Working groups will occasionally present their findings in plenary sessions in which the class will come together as a group to engage in extended discussion. </w:t>
      </w:r>
      <w:r w:rsidR="009F3349" w:rsidRPr="00ED4257">
        <w:rPr>
          <w:rFonts w:cs="Arial"/>
          <w:sz w:val="24"/>
        </w:rPr>
        <w:t xml:space="preserve">More details about these working groups will follow </w:t>
      </w:r>
      <w:r w:rsidR="00BD4E16" w:rsidRPr="00ED4257">
        <w:rPr>
          <w:rFonts w:cs="Arial"/>
          <w:sz w:val="24"/>
        </w:rPr>
        <w:t>during their formation</w:t>
      </w:r>
      <w:r w:rsidR="009F3349" w:rsidRPr="00ED4257">
        <w:rPr>
          <w:rFonts w:cs="Arial"/>
          <w:sz w:val="24"/>
        </w:rPr>
        <w:t>.</w:t>
      </w:r>
      <w:r w:rsidR="00C660B3" w:rsidRPr="00ED4257">
        <w:rPr>
          <w:rFonts w:cs="Arial"/>
          <w:sz w:val="24"/>
        </w:rPr>
        <w:t xml:space="preserve"> </w:t>
      </w:r>
      <w:r w:rsidRPr="00ED4257">
        <w:rPr>
          <w:rFonts w:cs="Arial"/>
          <w:bCs/>
          <w:sz w:val="24"/>
        </w:rPr>
        <w:t>The Working Groups will be</w:t>
      </w:r>
      <w:r w:rsidRPr="00ED4257">
        <w:rPr>
          <w:rFonts w:cs="Arial"/>
          <w:b/>
          <w:bCs/>
          <w:sz w:val="24"/>
        </w:rPr>
        <w:t>:</w:t>
      </w:r>
      <w:r>
        <w:rPr>
          <w:rFonts w:cs="Arial"/>
          <w:b/>
          <w:bCs/>
          <w:sz w:val="24"/>
        </w:rPr>
        <w:t xml:space="preserve"> </w:t>
      </w:r>
      <w:r w:rsidRPr="00ED4257">
        <w:rPr>
          <w:rFonts w:cs="Arial"/>
          <w:sz w:val="24"/>
        </w:rPr>
        <w:t>The United Kingdom</w:t>
      </w:r>
      <w:r>
        <w:rPr>
          <w:rFonts w:cs="Arial"/>
          <w:b/>
          <w:bCs/>
          <w:sz w:val="24"/>
        </w:rPr>
        <w:t xml:space="preserve">, </w:t>
      </w:r>
      <w:r w:rsidRPr="00ED4257">
        <w:rPr>
          <w:rFonts w:cs="Arial"/>
          <w:sz w:val="24"/>
        </w:rPr>
        <w:t>Germany</w:t>
      </w:r>
      <w:r>
        <w:rPr>
          <w:rFonts w:cs="Arial"/>
          <w:b/>
          <w:bCs/>
          <w:sz w:val="24"/>
        </w:rPr>
        <w:t xml:space="preserve">, </w:t>
      </w:r>
      <w:r w:rsidRPr="00ED4257">
        <w:rPr>
          <w:rFonts w:cs="Arial"/>
          <w:sz w:val="24"/>
        </w:rPr>
        <w:t>Mexico</w:t>
      </w:r>
      <w:r>
        <w:rPr>
          <w:rFonts w:cs="Arial"/>
          <w:b/>
          <w:bCs/>
          <w:sz w:val="24"/>
        </w:rPr>
        <w:t xml:space="preserve"> </w:t>
      </w:r>
      <w:r w:rsidRPr="00ED4257">
        <w:rPr>
          <w:rFonts w:cs="Arial"/>
          <w:bCs/>
          <w:sz w:val="24"/>
        </w:rPr>
        <w:t>and</w:t>
      </w:r>
      <w:r>
        <w:rPr>
          <w:rFonts w:cs="Arial"/>
          <w:b/>
          <w:bCs/>
          <w:sz w:val="24"/>
        </w:rPr>
        <w:t xml:space="preserve"> </w:t>
      </w:r>
      <w:r w:rsidRPr="00ED4257">
        <w:rPr>
          <w:rFonts w:cs="Arial"/>
          <w:sz w:val="24"/>
        </w:rPr>
        <w:t>Iran</w:t>
      </w:r>
    </w:p>
    <w:p w14:paraId="0B829C36" w14:textId="77777777" w:rsidR="00ED4257" w:rsidRDefault="004C6989" w:rsidP="00ED4257">
      <w:pPr>
        <w:spacing w:after="0" w:line="240" w:lineRule="auto"/>
        <w:rPr>
          <w:rFonts w:cs="Arial"/>
          <w:i/>
          <w:sz w:val="24"/>
        </w:rPr>
      </w:pPr>
      <w:r w:rsidRPr="00ED4257">
        <w:rPr>
          <w:rFonts w:cs="Arial"/>
          <w:i/>
          <w:sz w:val="24"/>
          <w:u w:val="single"/>
        </w:rPr>
        <w:t xml:space="preserve">Final Exam: </w:t>
      </w:r>
      <w:r w:rsidRPr="00ED4257">
        <w:rPr>
          <w:rFonts w:cs="Arial"/>
          <w:sz w:val="24"/>
        </w:rPr>
        <w:t>There will be a final exam during the allotted exam period</w:t>
      </w:r>
      <w:r w:rsidRPr="00ED4257">
        <w:rPr>
          <w:rFonts w:cs="Arial"/>
          <w:i/>
          <w:sz w:val="24"/>
        </w:rPr>
        <w:t>.</w:t>
      </w:r>
    </w:p>
    <w:p w14:paraId="2CAF8B06" w14:textId="77777777" w:rsidR="00ED4257" w:rsidRDefault="00ED4257" w:rsidP="00ED4257">
      <w:pPr>
        <w:spacing w:after="0" w:line="240" w:lineRule="auto"/>
        <w:rPr>
          <w:sz w:val="24"/>
        </w:rPr>
      </w:pPr>
      <w:r w:rsidRPr="009D2E57">
        <w:rPr>
          <w:i/>
          <w:sz w:val="24"/>
          <w:u w:val="single"/>
        </w:rPr>
        <w:t xml:space="preserve">Participation: </w:t>
      </w:r>
      <w:r w:rsidRPr="009D2E57">
        <w:rPr>
          <w:sz w:val="24"/>
        </w:rPr>
        <w:t>Your participation grade is an average of your fellow group members’ evaluation of your semester-long work in the group, and the instructor’s evaluation of your contribution to the class environment.</w:t>
      </w:r>
      <w:r>
        <w:rPr>
          <w:sz w:val="24"/>
        </w:rPr>
        <w:t xml:space="preserve"> The participation rubric for the instructor’s evaluation is as follows:</w:t>
      </w:r>
    </w:p>
    <w:p w14:paraId="657542FD" w14:textId="77777777" w:rsidR="00ED4257" w:rsidRDefault="00ED4257" w:rsidP="00ED4257">
      <w:pPr>
        <w:spacing w:after="0" w:line="240" w:lineRule="auto"/>
        <w:rPr>
          <w:sz w:val="24"/>
        </w:rPr>
      </w:pPr>
    </w:p>
    <w:p w14:paraId="5E97CDA2" w14:textId="77777777" w:rsidR="00ED4257" w:rsidRDefault="00ED4257" w:rsidP="00ED4257">
      <w:pPr>
        <w:spacing w:after="0" w:line="240" w:lineRule="auto"/>
        <w:rPr>
          <w:sz w:val="24"/>
        </w:rPr>
      </w:pPr>
      <w:r>
        <w:rPr>
          <w:sz w:val="24"/>
        </w:rPr>
        <w:t>A: Student rarely misses class, contributes frequently with thoughtful comments clearly drawn from a careful consideration of class materials.</w:t>
      </w:r>
    </w:p>
    <w:p w14:paraId="00B8A502" w14:textId="77777777" w:rsidR="00ED4257" w:rsidRDefault="00ED4257" w:rsidP="00ED4257">
      <w:pPr>
        <w:spacing w:after="0" w:line="240" w:lineRule="auto"/>
        <w:rPr>
          <w:sz w:val="24"/>
        </w:rPr>
      </w:pPr>
      <w:r>
        <w:rPr>
          <w:sz w:val="24"/>
        </w:rPr>
        <w:t>B: Student rarely misses class, contributes occasionally with comments and questions that are clearly drawn from a consideration of class materials.</w:t>
      </w:r>
    </w:p>
    <w:p w14:paraId="469EF972" w14:textId="77777777" w:rsidR="00ED4257" w:rsidRDefault="00ED4257" w:rsidP="00ED4257">
      <w:pPr>
        <w:spacing w:after="0" w:line="240" w:lineRule="auto"/>
        <w:rPr>
          <w:sz w:val="24"/>
        </w:rPr>
      </w:pPr>
      <w:r>
        <w:rPr>
          <w:sz w:val="24"/>
        </w:rPr>
        <w:t>C: Student misses class frequently, and participates with comments that betray a lack of engagement with class materials. A C will also be assigned to students who attend class diligently but never contribute to class discussions.</w:t>
      </w:r>
    </w:p>
    <w:p w14:paraId="5BD45B56" w14:textId="77777777" w:rsidR="00ED4257" w:rsidRDefault="00ED4257" w:rsidP="00ED4257">
      <w:pPr>
        <w:spacing w:after="0" w:line="240" w:lineRule="auto"/>
        <w:rPr>
          <w:sz w:val="24"/>
        </w:rPr>
      </w:pPr>
      <w:r>
        <w:rPr>
          <w:sz w:val="24"/>
        </w:rPr>
        <w:t xml:space="preserve">D: Student misses class very often and makes contributions to the class </w:t>
      </w:r>
      <w:proofErr w:type="gramStart"/>
      <w:r>
        <w:rPr>
          <w:sz w:val="24"/>
        </w:rPr>
        <w:t>environment that are</w:t>
      </w:r>
      <w:proofErr w:type="gramEnd"/>
      <w:r>
        <w:rPr>
          <w:sz w:val="24"/>
        </w:rPr>
        <w:t xml:space="preserve"> an obvious distraction from the materials, ideas and issues under consideration.</w:t>
      </w:r>
    </w:p>
    <w:p w14:paraId="7CC0DE23" w14:textId="77777777" w:rsidR="00ED4257" w:rsidRPr="009D2E57" w:rsidRDefault="00ED4257" w:rsidP="00ED4257">
      <w:pPr>
        <w:spacing w:after="0" w:line="240" w:lineRule="auto"/>
        <w:rPr>
          <w:sz w:val="24"/>
          <w:u w:val="single"/>
        </w:rPr>
      </w:pPr>
      <w:r>
        <w:rPr>
          <w:sz w:val="24"/>
        </w:rPr>
        <w:t>F: Student rarely if ever shows up for class.</w:t>
      </w:r>
    </w:p>
    <w:p w14:paraId="0E16D423" w14:textId="77777777" w:rsidR="004C6989" w:rsidRPr="00ED4257" w:rsidRDefault="004C6989" w:rsidP="00ED4257">
      <w:pPr>
        <w:spacing w:after="0" w:line="240" w:lineRule="auto"/>
        <w:rPr>
          <w:rFonts w:cs="Arial"/>
          <w:i/>
          <w:sz w:val="24"/>
          <w:u w:val="single"/>
        </w:rPr>
      </w:pPr>
    </w:p>
    <w:p w14:paraId="1CD4FA17" w14:textId="77777777" w:rsidR="002631ED" w:rsidRPr="00ED4257" w:rsidRDefault="00024B46" w:rsidP="00ED4257">
      <w:pPr>
        <w:spacing w:after="0" w:line="240" w:lineRule="auto"/>
        <w:rPr>
          <w:rFonts w:cs="Arial"/>
          <w:b/>
          <w:bCs/>
          <w:sz w:val="24"/>
        </w:rPr>
      </w:pPr>
      <w:r w:rsidRPr="00ED4257">
        <w:rPr>
          <w:rFonts w:cs="Arial"/>
          <w:b/>
          <w:bCs/>
          <w:sz w:val="24"/>
        </w:rPr>
        <w:t>Grading</w:t>
      </w:r>
    </w:p>
    <w:p w14:paraId="318B00C0" w14:textId="77777777" w:rsidR="008B14E2" w:rsidRPr="00ED4257" w:rsidRDefault="008B14E2" w:rsidP="00ED4257">
      <w:pPr>
        <w:spacing w:after="0" w:line="240" w:lineRule="auto"/>
        <w:rPr>
          <w:rFonts w:cs="Arial"/>
          <w:b/>
          <w:bCs/>
          <w:sz w:val="24"/>
        </w:rPr>
      </w:pPr>
    </w:p>
    <w:p w14:paraId="3CA888A9" w14:textId="77777777" w:rsidR="00024B46" w:rsidRPr="00ED4257" w:rsidRDefault="00ED4257" w:rsidP="00ED4257">
      <w:pPr>
        <w:spacing w:after="0" w:line="240" w:lineRule="auto"/>
        <w:rPr>
          <w:rFonts w:cs="Arial"/>
          <w:sz w:val="24"/>
        </w:rPr>
      </w:pPr>
      <w:r>
        <w:rPr>
          <w:rFonts w:cs="Arial"/>
          <w:sz w:val="24"/>
        </w:rPr>
        <w:t>Mid-term 20</w:t>
      </w:r>
      <w:r w:rsidR="00024B46" w:rsidRPr="00ED4257">
        <w:rPr>
          <w:rFonts w:cs="Arial"/>
          <w:sz w:val="24"/>
        </w:rPr>
        <w:t>%</w:t>
      </w:r>
    </w:p>
    <w:p w14:paraId="288F9D1A" w14:textId="77777777" w:rsidR="001F2969" w:rsidRPr="00ED4257" w:rsidRDefault="00ED4257" w:rsidP="00ED4257">
      <w:pPr>
        <w:spacing w:after="0" w:line="240" w:lineRule="auto"/>
        <w:rPr>
          <w:rFonts w:cs="Arial"/>
          <w:sz w:val="24"/>
        </w:rPr>
      </w:pPr>
      <w:r>
        <w:rPr>
          <w:rFonts w:cs="Arial"/>
          <w:sz w:val="24"/>
        </w:rPr>
        <w:t>Final Exam: 30</w:t>
      </w:r>
      <w:r w:rsidR="001F2969" w:rsidRPr="00ED4257">
        <w:rPr>
          <w:rFonts w:cs="Arial"/>
          <w:sz w:val="24"/>
        </w:rPr>
        <w:t>%</w:t>
      </w:r>
    </w:p>
    <w:p w14:paraId="288AC2E4" w14:textId="77777777" w:rsidR="00ED4257" w:rsidRDefault="004C6989" w:rsidP="00ED4257">
      <w:pPr>
        <w:spacing w:after="0" w:line="240" w:lineRule="auto"/>
        <w:rPr>
          <w:rFonts w:cs="Arial"/>
          <w:sz w:val="24"/>
        </w:rPr>
      </w:pPr>
      <w:r w:rsidRPr="00ED4257">
        <w:rPr>
          <w:rFonts w:cs="Arial"/>
          <w:sz w:val="24"/>
        </w:rPr>
        <w:t>Quizzes: 3</w:t>
      </w:r>
      <w:r w:rsidR="00024B46" w:rsidRPr="00ED4257">
        <w:rPr>
          <w:rFonts w:cs="Arial"/>
          <w:sz w:val="24"/>
        </w:rPr>
        <w:t>0%</w:t>
      </w:r>
    </w:p>
    <w:p w14:paraId="6E637380" w14:textId="77777777" w:rsidR="00024B46" w:rsidRPr="00ED4257" w:rsidRDefault="00ED4257" w:rsidP="00ED4257">
      <w:pPr>
        <w:spacing w:after="0" w:line="240" w:lineRule="auto"/>
        <w:rPr>
          <w:rFonts w:cs="Arial"/>
          <w:sz w:val="24"/>
        </w:rPr>
      </w:pPr>
      <w:r>
        <w:rPr>
          <w:rFonts w:cs="Arial"/>
          <w:sz w:val="24"/>
        </w:rPr>
        <w:t>Presentations: 10%</w:t>
      </w:r>
    </w:p>
    <w:p w14:paraId="7852EB0F" w14:textId="77777777" w:rsidR="00ED4257" w:rsidRDefault="001F0B54" w:rsidP="00ED4257">
      <w:pPr>
        <w:spacing w:after="0" w:line="240" w:lineRule="auto"/>
        <w:rPr>
          <w:rFonts w:cs="Arial"/>
          <w:sz w:val="24"/>
        </w:rPr>
      </w:pPr>
      <w:r w:rsidRPr="00ED4257">
        <w:rPr>
          <w:rFonts w:cs="Arial"/>
          <w:sz w:val="24"/>
        </w:rPr>
        <w:t>Participation: 1</w:t>
      </w:r>
      <w:r w:rsidR="00024B46" w:rsidRPr="00ED4257">
        <w:rPr>
          <w:rFonts w:cs="Arial"/>
          <w:sz w:val="24"/>
        </w:rPr>
        <w:t>0%</w:t>
      </w:r>
    </w:p>
    <w:p w14:paraId="20109E81" w14:textId="77777777" w:rsidR="00ED4257" w:rsidRDefault="00ED4257" w:rsidP="00ED4257">
      <w:pPr>
        <w:spacing w:after="0" w:line="240" w:lineRule="auto"/>
        <w:rPr>
          <w:rFonts w:cs="Arial"/>
          <w:sz w:val="24"/>
        </w:rPr>
      </w:pPr>
    </w:p>
    <w:p w14:paraId="389D7EAD" w14:textId="77777777" w:rsidR="00ED4257" w:rsidRDefault="00ED4257" w:rsidP="00ED4257">
      <w:pPr>
        <w:spacing w:after="0" w:line="240" w:lineRule="auto"/>
        <w:rPr>
          <w:sz w:val="24"/>
        </w:rPr>
      </w:pPr>
      <w:r w:rsidRPr="00A70380">
        <w:rPr>
          <w:b/>
          <w:sz w:val="24"/>
        </w:rPr>
        <w:t>The grading scale is as follows</w:t>
      </w:r>
      <w:r w:rsidRPr="00567074">
        <w:rPr>
          <w:sz w:val="24"/>
        </w:rPr>
        <w:t>.  Grades will be rounded down below .5, and rounded up for .5-.9 – i.e. an 89.4 is an 89, but an 89.5 is a 90.</w:t>
      </w:r>
    </w:p>
    <w:p w14:paraId="0D117516" w14:textId="77777777" w:rsidR="00ED4257" w:rsidRPr="00567074" w:rsidRDefault="00ED4257" w:rsidP="00ED4257">
      <w:pPr>
        <w:spacing w:after="0" w:line="240" w:lineRule="auto"/>
        <w:rPr>
          <w:sz w:val="24"/>
        </w:rPr>
      </w:pPr>
    </w:p>
    <w:p w14:paraId="71C59658" w14:textId="77777777" w:rsidR="00ED4257" w:rsidRPr="00567074" w:rsidRDefault="00ED4257" w:rsidP="00ED4257">
      <w:pPr>
        <w:spacing w:after="0" w:line="240" w:lineRule="auto"/>
        <w:rPr>
          <w:sz w:val="24"/>
        </w:rPr>
      </w:pPr>
      <w:r>
        <w:rPr>
          <w:sz w:val="24"/>
        </w:rPr>
        <w:t>92.5 – 100</w:t>
      </w:r>
      <w:proofErr w:type="gramStart"/>
      <w:r>
        <w:rPr>
          <w:sz w:val="24"/>
        </w:rPr>
        <w:t>% :</w:t>
      </w:r>
      <w:proofErr w:type="gramEnd"/>
      <w:r>
        <w:rPr>
          <w:sz w:val="24"/>
        </w:rPr>
        <w:t xml:space="preserve"> A</w:t>
      </w:r>
      <w:r>
        <w:rPr>
          <w:sz w:val="24"/>
        </w:rPr>
        <w:tab/>
      </w:r>
      <w:r w:rsidRPr="00567074">
        <w:rPr>
          <w:sz w:val="24"/>
        </w:rPr>
        <w:t>86.5 – 89.4%: B+</w:t>
      </w:r>
      <w:r w:rsidRPr="00567074">
        <w:rPr>
          <w:sz w:val="24"/>
        </w:rPr>
        <w:tab/>
        <w:t>76.5 – 79.4%: C+</w:t>
      </w:r>
      <w:r w:rsidRPr="00567074">
        <w:rPr>
          <w:sz w:val="24"/>
        </w:rPr>
        <w:tab/>
        <w:t>66.5 – 69.4%: D+</w:t>
      </w:r>
    </w:p>
    <w:p w14:paraId="4425A781" w14:textId="77777777" w:rsidR="00ED4257" w:rsidRPr="00567074" w:rsidRDefault="00ED4257" w:rsidP="00ED4257">
      <w:pPr>
        <w:spacing w:after="0" w:line="240" w:lineRule="auto"/>
        <w:rPr>
          <w:sz w:val="24"/>
        </w:rPr>
      </w:pPr>
      <w:r w:rsidRPr="00567074">
        <w:rPr>
          <w:sz w:val="24"/>
        </w:rPr>
        <w:t>89.5 – 92.4%: A-</w:t>
      </w:r>
      <w:r w:rsidRPr="00567074">
        <w:rPr>
          <w:sz w:val="24"/>
        </w:rPr>
        <w:tab/>
      </w:r>
      <w:r>
        <w:rPr>
          <w:sz w:val="24"/>
        </w:rPr>
        <w:t>82.5 – 86.4%: B</w:t>
      </w:r>
      <w:r>
        <w:rPr>
          <w:sz w:val="24"/>
        </w:rPr>
        <w:tab/>
      </w:r>
      <w:r w:rsidRPr="00567074">
        <w:rPr>
          <w:sz w:val="24"/>
        </w:rPr>
        <w:t>72.5 – 76.4%: C</w:t>
      </w:r>
      <w:r>
        <w:rPr>
          <w:sz w:val="24"/>
        </w:rPr>
        <w:tab/>
      </w:r>
      <w:r w:rsidRPr="00567074">
        <w:rPr>
          <w:sz w:val="24"/>
        </w:rPr>
        <w:t>59.5 – 66.4%: D</w:t>
      </w:r>
    </w:p>
    <w:p w14:paraId="7397CB50" w14:textId="77777777" w:rsidR="00ED4257" w:rsidRDefault="00ED4257" w:rsidP="00ED4257">
      <w:pPr>
        <w:spacing w:after="0" w:line="240" w:lineRule="auto"/>
        <w:rPr>
          <w:sz w:val="24"/>
        </w:rPr>
      </w:pPr>
      <w:r w:rsidRPr="00567074">
        <w:rPr>
          <w:sz w:val="24"/>
        </w:rPr>
        <w:t>79.5 – 82.4%: B-</w:t>
      </w:r>
      <w:r w:rsidRPr="00567074">
        <w:rPr>
          <w:sz w:val="24"/>
        </w:rPr>
        <w:tab/>
        <w:t>69.5 – 72.4%: C-</w:t>
      </w:r>
      <w:r w:rsidRPr="00567074">
        <w:rPr>
          <w:sz w:val="24"/>
        </w:rPr>
        <w:tab/>
        <w:t>0 – 59.4%:  F</w:t>
      </w:r>
    </w:p>
    <w:p w14:paraId="215FB8E5" w14:textId="77777777" w:rsidR="00ED4257" w:rsidRDefault="00ED4257" w:rsidP="00ED4257">
      <w:pPr>
        <w:spacing w:after="0" w:line="240" w:lineRule="auto"/>
        <w:rPr>
          <w:sz w:val="24"/>
        </w:rPr>
      </w:pPr>
    </w:p>
    <w:p w14:paraId="7044F458" w14:textId="77777777" w:rsidR="00ED4257" w:rsidRPr="00ED4257" w:rsidRDefault="00ED4257" w:rsidP="00ED4257">
      <w:pPr>
        <w:spacing w:after="0" w:line="240" w:lineRule="auto"/>
        <w:rPr>
          <w:rFonts w:cs="Helvetica"/>
          <w:b/>
          <w:sz w:val="24"/>
          <w:lang w:bidi="en-US"/>
        </w:rPr>
      </w:pPr>
      <w:r w:rsidRPr="00ED4257">
        <w:rPr>
          <w:rFonts w:cs="Helvetica"/>
          <w:b/>
          <w:sz w:val="24"/>
          <w:lang w:bidi="en-US"/>
        </w:rPr>
        <w:t>Academic Integrity</w:t>
      </w:r>
    </w:p>
    <w:p w14:paraId="205EB4EE" w14:textId="77777777" w:rsidR="00ED4257" w:rsidRDefault="00ED4257" w:rsidP="00ED4257">
      <w:pPr>
        <w:spacing w:after="0" w:line="240" w:lineRule="auto"/>
        <w:rPr>
          <w:rFonts w:cs="Helvetica"/>
          <w:sz w:val="24"/>
          <w:lang w:bidi="en-US"/>
        </w:rPr>
      </w:pPr>
    </w:p>
    <w:p w14:paraId="6C4FC3BC" w14:textId="77777777" w:rsidR="00ED4257" w:rsidRPr="00567074" w:rsidRDefault="00ED4257" w:rsidP="00ED4257">
      <w:pPr>
        <w:spacing w:after="0" w:line="240" w:lineRule="auto"/>
        <w:rPr>
          <w:rFonts w:cs="Helvetica"/>
          <w:sz w:val="24"/>
          <w:lang w:bidi="en-US"/>
        </w:rPr>
      </w:pPr>
      <w:r w:rsidRPr="00567074">
        <w:rPr>
          <w:rFonts w:cs="Helvetica"/>
          <w:sz w:val="24"/>
          <w:lang w:bidi="en-US"/>
        </w:rPr>
        <w:t xml:space="preserve">Committing </w:t>
      </w:r>
      <w:r w:rsidRPr="00567074">
        <w:rPr>
          <w:rFonts w:cs="Helvetica"/>
          <w:b/>
          <w:sz w:val="24"/>
          <w:lang w:bidi="en-US"/>
        </w:rPr>
        <w:t>plagiarism</w:t>
      </w:r>
      <w:r w:rsidRPr="00567074">
        <w:rPr>
          <w:rFonts w:cs="Helvetica"/>
          <w:sz w:val="24"/>
          <w:lang w:bidi="en-US"/>
        </w:rPr>
        <w:t xml:space="preserve"> or other academic dishonesty (e.g., cheating) </w:t>
      </w:r>
      <w:r w:rsidRPr="00567074">
        <w:rPr>
          <w:sz w:val="24"/>
        </w:rPr>
        <w:t>will result in a grade of 0 (zero) for the assignment in question, and will result in formal notification of the incident to your major department chair, college dean, and the University’s Assistant V. P. for Student Services</w:t>
      </w:r>
      <w:r w:rsidRPr="00567074">
        <w:rPr>
          <w:rFonts w:cs="Helvetica"/>
          <w:sz w:val="24"/>
          <w:lang w:bidi="en-US"/>
        </w:rPr>
        <w:t xml:space="preserve">.  Further disciplinary action may be pursued depending on the circumstances of the incident and may result in expulsion from the university. There are </w:t>
      </w:r>
      <w:r w:rsidRPr="00567074">
        <w:rPr>
          <w:rFonts w:cs="Helvetica"/>
          <w:b/>
          <w:sz w:val="24"/>
          <w:lang w:bidi="en-US"/>
        </w:rPr>
        <w:t>no exceptions</w:t>
      </w:r>
      <w:r w:rsidRPr="00567074">
        <w:rPr>
          <w:rFonts w:cs="Helvetica"/>
          <w:sz w:val="24"/>
          <w:lang w:bidi="en-US"/>
        </w:rPr>
        <w:t xml:space="preserve"> to this policy. </w:t>
      </w:r>
      <w:r w:rsidRPr="00567074">
        <w:rPr>
          <w:rFonts w:cs="Helvetica"/>
          <w:sz w:val="24"/>
          <w:lang w:bidi="en-US"/>
        </w:rPr>
        <w:lastRenderedPageBreak/>
        <w:t xml:space="preserve">It is </w:t>
      </w:r>
      <w:r w:rsidRPr="00567074">
        <w:rPr>
          <w:rFonts w:cs="Helvetica"/>
          <w:b/>
          <w:sz w:val="24"/>
          <w:lang w:bidi="en-US"/>
        </w:rPr>
        <w:t>your responsibility</w:t>
      </w:r>
      <w:r w:rsidRPr="00567074">
        <w:rPr>
          <w:rFonts w:cs="Helvetica"/>
          <w:sz w:val="24"/>
          <w:lang w:bidi="en-US"/>
        </w:rPr>
        <w:t xml:space="preserve"> to know and follow the official Roosevelt University description of academic integrity.</w:t>
      </w:r>
      <w:r w:rsidRPr="00567074">
        <w:rPr>
          <w:rFonts w:cs="Helvetica"/>
          <w:b/>
          <w:sz w:val="24"/>
          <w:lang w:bidi="en-US"/>
        </w:rPr>
        <w:t xml:space="preserve"> </w:t>
      </w:r>
      <w:r w:rsidRPr="00567074">
        <w:rPr>
          <w:rFonts w:cs="Helvetica"/>
          <w:sz w:val="24"/>
          <w:lang w:bidi="en-US"/>
        </w:rPr>
        <w:t xml:space="preserve"> </w:t>
      </w:r>
    </w:p>
    <w:p w14:paraId="4B14E2C1" w14:textId="77777777" w:rsidR="00ED4257" w:rsidRDefault="00ED4257" w:rsidP="00ED4257">
      <w:pPr>
        <w:spacing w:after="0" w:line="240" w:lineRule="auto"/>
        <w:rPr>
          <w:sz w:val="24"/>
        </w:rPr>
      </w:pPr>
    </w:p>
    <w:p w14:paraId="7B4BEFD5" w14:textId="77777777" w:rsidR="005D4312" w:rsidRPr="00ED4257" w:rsidRDefault="00D52687" w:rsidP="00ED4257">
      <w:pPr>
        <w:spacing w:after="0" w:line="240" w:lineRule="auto"/>
        <w:rPr>
          <w:b/>
          <w:sz w:val="24"/>
        </w:rPr>
      </w:pPr>
      <w:r w:rsidRPr="00ED4257">
        <w:rPr>
          <w:b/>
          <w:sz w:val="24"/>
        </w:rPr>
        <w:t xml:space="preserve">University Policy on Absence to Observe Religious Holidays: </w:t>
      </w:r>
    </w:p>
    <w:p w14:paraId="2B3CC9E6" w14:textId="77777777" w:rsidR="006A08EF" w:rsidRPr="00ED4257" w:rsidRDefault="00D52687" w:rsidP="00ED4257">
      <w:pPr>
        <w:spacing w:after="0" w:line="240" w:lineRule="auto"/>
        <w:rPr>
          <w:sz w:val="24"/>
        </w:rPr>
      </w:pPr>
      <w:r w:rsidRPr="00ED4257">
        <w:rPr>
          <w:sz w:val="24"/>
        </w:rPr>
        <w:t xml:space="preserve">Roosevelt University respects the rights of students to observe major religious holidays and will make accommodations, upon request, for such observances. Students who wish to observe religious holidays must inform their instructors in writing within the first two weeks of the semester of their intent to observe the holiday so that alternative arrangements convenient to both students and faculty can be made at the earliest opportunity. See the student handbook for further details. </w:t>
      </w:r>
    </w:p>
    <w:p w14:paraId="561A386C" w14:textId="77777777" w:rsidR="00ED4257" w:rsidRDefault="00ED4257" w:rsidP="00ED4257">
      <w:pPr>
        <w:spacing w:after="0" w:line="240" w:lineRule="auto"/>
        <w:rPr>
          <w:b/>
          <w:color w:val="000000"/>
          <w:sz w:val="24"/>
          <w:szCs w:val="13"/>
        </w:rPr>
      </w:pPr>
    </w:p>
    <w:p w14:paraId="46F36618" w14:textId="77777777" w:rsidR="00BD4E16" w:rsidRPr="00ED4257" w:rsidRDefault="00500B8F" w:rsidP="00ED4257">
      <w:pPr>
        <w:spacing w:after="0" w:line="240" w:lineRule="auto"/>
        <w:rPr>
          <w:color w:val="000000"/>
          <w:sz w:val="24"/>
          <w:szCs w:val="13"/>
        </w:rPr>
      </w:pPr>
      <w:r w:rsidRPr="00ED4257">
        <w:rPr>
          <w:b/>
          <w:color w:val="000000"/>
          <w:sz w:val="24"/>
          <w:szCs w:val="13"/>
        </w:rPr>
        <w:t>LAST DAY TO WITHDRAW - </w:t>
      </w:r>
      <w:proofErr w:type="gramStart"/>
      <w:r w:rsidR="00BD4E16" w:rsidRPr="00ED4257">
        <w:rPr>
          <w:b/>
          <w:color w:val="000000"/>
          <w:sz w:val="24"/>
          <w:szCs w:val="13"/>
        </w:rPr>
        <w:t>F</w:t>
      </w:r>
      <w:r w:rsidR="00301699">
        <w:rPr>
          <w:b/>
          <w:color w:val="000000"/>
          <w:sz w:val="24"/>
          <w:szCs w:val="13"/>
        </w:rPr>
        <w:t>all</w:t>
      </w:r>
      <w:proofErr w:type="gramEnd"/>
      <w:r w:rsidR="00301699">
        <w:rPr>
          <w:b/>
          <w:color w:val="000000"/>
          <w:sz w:val="24"/>
          <w:szCs w:val="13"/>
        </w:rPr>
        <w:t xml:space="preserve"> 2014 full semester courses is 10/28</w:t>
      </w:r>
      <w:r w:rsidR="00BD4E16" w:rsidRPr="00ED4257">
        <w:rPr>
          <w:b/>
          <w:color w:val="000000"/>
          <w:sz w:val="24"/>
          <w:szCs w:val="13"/>
        </w:rPr>
        <w:t>/2013.</w:t>
      </w:r>
      <w:r w:rsidR="00BD4E16" w:rsidRPr="00ED4257">
        <w:rPr>
          <w:b/>
          <w:color w:val="000000"/>
          <w:sz w:val="24"/>
          <w:szCs w:val="13"/>
        </w:rPr>
        <w:br/>
      </w:r>
      <w:r w:rsidR="00BD4E16" w:rsidRPr="00ED4257">
        <w:rPr>
          <w:color w:val="000000"/>
          <w:sz w:val="24"/>
          <w:szCs w:val="13"/>
        </w:rPr>
        <w:br/>
        <w:t>Prior to and including the first week of the fall or spring semester sessions, students may drop one or more courses with no record of the class appearing on the transcript. In weeks two through ten of the fall or spring semester, students may complete a Change in Registration form in person or by fax.</w:t>
      </w:r>
      <w:r w:rsidR="00BD4E16" w:rsidRPr="00ED4257">
        <w:rPr>
          <w:color w:val="000000"/>
          <w:sz w:val="24"/>
          <w:szCs w:val="13"/>
        </w:rPr>
        <w:br/>
      </w:r>
    </w:p>
    <w:p w14:paraId="02A07EEA" w14:textId="77777777" w:rsidR="00BD4E16" w:rsidRPr="00ED4257" w:rsidRDefault="00BD4E16" w:rsidP="00ED4257">
      <w:pPr>
        <w:spacing w:after="0" w:line="240" w:lineRule="auto"/>
        <w:rPr>
          <w:sz w:val="24"/>
        </w:rPr>
      </w:pPr>
      <w:r w:rsidRPr="00ED4257">
        <w:rPr>
          <w:color w:val="000000"/>
          <w:sz w:val="24"/>
          <w:szCs w:val="13"/>
        </w:rPr>
        <w:t>The form is found on the web at</w:t>
      </w:r>
      <w:r w:rsidRPr="00ED4257">
        <w:rPr>
          <w:rStyle w:val="apple-converted-space"/>
          <w:color w:val="000000"/>
          <w:sz w:val="24"/>
          <w:szCs w:val="13"/>
        </w:rPr>
        <w:t> </w:t>
      </w:r>
      <w:r w:rsidR="0008609E" w:rsidRPr="00ED4257">
        <w:rPr>
          <w:sz w:val="24"/>
        </w:rPr>
        <w:fldChar w:fldCharType="begin"/>
      </w:r>
      <w:r w:rsidRPr="00ED4257">
        <w:rPr>
          <w:sz w:val="24"/>
        </w:rPr>
        <w:instrText xml:space="preserve"> HYPERLINK "https://webmail.roosevelt.edu/owa/redir.aspx?C=e10aa61a4f154d6e95c3df19f3f1aa2d&amp;URL=http%3a%2f%2fwww.roosevelt.edu%2fregistrar%2fforms" \t "_blank" </w:instrText>
      </w:r>
      <w:r w:rsidR="0008609E" w:rsidRPr="00ED4257">
        <w:rPr>
          <w:sz w:val="24"/>
        </w:rPr>
        <w:fldChar w:fldCharType="separate"/>
      </w:r>
      <w:r w:rsidRPr="00ED4257">
        <w:rPr>
          <w:rStyle w:val="Hyperlink"/>
          <w:sz w:val="24"/>
          <w:szCs w:val="13"/>
        </w:rPr>
        <w:t>http://www.roosevelt.edu/registrar/forms</w:t>
      </w:r>
      <w:r w:rsidR="0008609E" w:rsidRPr="00ED4257">
        <w:rPr>
          <w:sz w:val="24"/>
        </w:rPr>
        <w:fldChar w:fldCharType="end"/>
      </w:r>
      <w:r w:rsidRPr="00ED4257">
        <w:rPr>
          <w:color w:val="000000"/>
          <w:sz w:val="24"/>
          <w:szCs w:val="13"/>
        </w:rPr>
        <w:t>.  Online withdrawals after the semester has begun are not an option. The course will be recorded on the transcript with the notation of "W" indicating that the student withdrew.</w:t>
      </w:r>
      <w:r w:rsidRPr="00ED4257">
        <w:rPr>
          <w:color w:val="000000"/>
          <w:sz w:val="24"/>
          <w:szCs w:val="13"/>
        </w:rPr>
        <w:br/>
      </w:r>
      <w:r w:rsidRPr="00ED4257">
        <w:rPr>
          <w:color w:val="000000"/>
          <w:sz w:val="24"/>
          <w:szCs w:val="13"/>
        </w:rPr>
        <w:br/>
        <w:t>After week ten of the fall or spring semester students may not withdraw from courses without completing a Petition for Late Withdrawal form found at</w:t>
      </w:r>
      <w:r w:rsidRPr="00ED4257">
        <w:rPr>
          <w:rStyle w:val="apple-converted-space"/>
          <w:color w:val="000000"/>
          <w:sz w:val="24"/>
          <w:szCs w:val="13"/>
        </w:rPr>
        <w:t> </w:t>
      </w:r>
      <w:r w:rsidR="0008609E" w:rsidRPr="00ED4257">
        <w:rPr>
          <w:sz w:val="24"/>
        </w:rPr>
        <w:fldChar w:fldCharType="begin"/>
      </w:r>
      <w:r w:rsidRPr="00ED4257">
        <w:rPr>
          <w:sz w:val="24"/>
        </w:rPr>
        <w:instrText xml:space="preserve"> HYPERLINK "https://webmail.roosevelt.edu/owa/redir.aspx?C=e10aa61a4f154d6e95c3df19f3f1aa2d&amp;URL=http%3a%2f%2fwww.roosevelt.edu%2fregistrar%2fforms" \t "_blank" </w:instrText>
      </w:r>
      <w:r w:rsidR="0008609E" w:rsidRPr="00ED4257">
        <w:rPr>
          <w:sz w:val="24"/>
        </w:rPr>
        <w:fldChar w:fldCharType="separate"/>
      </w:r>
      <w:r w:rsidRPr="00ED4257">
        <w:rPr>
          <w:rStyle w:val="Hyperlink"/>
          <w:sz w:val="24"/>
          <w:szCs w:val="13"/>
        </w:rPr>
        <w:t>http://www.roosevelt.edu/registrar/forms</w:t>
      </w:r>
      <w:r w:rsidR="0008609E" w:rsidRPr="00ED4257">
        <w:rPr>
          <w:sz w:val="24"/>
        </w:rPr>
        <w:fldChar w:fldCharType="end"/>
      </w:r>
      <w:r w:rsidRPr="00ED4257">
        <w:rPr>
          <w:color w:val="000000"/>
          <w:sz w:val="24"/>
          <w:szCs w:val="13"/>
        </w:rPr>
        <w:t>.  The pet</w:t>
      </w:r>
      <w:r w:rsidR="00500B8F" w:rsidRPr="00ED4257">
        <w:rPr>
          <w:color w:val="000000"/>
          <w:sz w:val="24"/>
          <w:szCs w:val="13"/>
        </w:rPr>
        <w:t>ition form requires the student’</w:t>
      </w:r>
      <w:r w:rsidRPr="00ED4257">
        <w:rPr>
          <w:color w:val="000000"/>
          <w:sz w:val="24"/>
          <w:szCs w:val="13"/>
        </w:rPr>
        <w:t>s signature and the approval of the instructor,</w:t>
      </w:r>
      <w:r w:rsidR="00500B8F" w:rsidRPr="00ED4257">
        <w:rPr>
          <w:color w:val="000000"/>
          <w:sz w:val="24"/>
          <w:szCs w:val="13"/>
        </w:rPr>
        <w:t xml:space="preserve"> department chair, dean or dean’</w:t>
      </w:r>
      <w:r w:rsidRPr="00ED4257">
        <w:rPr>
          <w:color w:val="000000"/>
          <w:sz w:val="24"/>
          <w:szCs w:val="13"/>
        </w:rPr>
        <w:t>s designee.  It also requires a statement of the non-academic reason for your late withdrawal, including reason student was unable to withdraw by deadline, AND, documentation.</w:t>
      </w:r>
      <w:r w:rsidRPr="00ED4257">
        <w:rPr>
          <w:color w:val="000000"/>
          <w:sz w:val="24"/>
          <w:szCs w:val="13"/>
        </w:rPr>
        <w:br/>
      </w:r>
      <w:r w:rsidRPr="00ED4257">
        <w:rPr>
          <w:color w:val="000000"/>
          <w:sz w:val="24"/>
          <w:szCs w:val="13"/>
        </w:rPr>
        <w:br/>
        <w:t>Withdrawing from courses may have serious consequences for academic progress towards the degree, for financial aid eligibility, for repayment of refunds, visa requirements (for international students), and eligibility for competition (for student athletes). Students should consult carefully with their instructors and academic advisors and must meet with a financial aid advisor before withdrawing from classes after the semester has begun.  Tuition Refund Schedule and Withdrawal deadlines are published for each semester and for summer session on the Important Dates page of the website at</w:t>
      </w:r>
      <w:r w:rsidRPr="00ED4257">
        <w:rPr>
          <w:rStyle w:val="apple-converted-space"/>
          <w:color w:val="000000"/>
          <w:sz w:val="24"/>
          <w:szCs w:val="13"/>
        </w:rPr>
        <w:t> </w:t>
      </w:r>
      <w:r w:rsidR="0008609E" w:rsidRPr="00ED4257">
        <w:rPr>
          <w:sz w:val="24"/>
        </w:rPr>
        <w:fldChar w:fldCharType="begin"/>
      </w:r>
      <w:r w:rsidRPr="00ED4257">
        <w:rPr>
          <w:sz w:val="24"/>
        </w:rPr>
        <w:instrText xml:space="preserve"> HYPERLINK "https://webmail.roosevelt.edu/owa/redir.aspx?C=e10aa61a4f154d6e95c3df19f3f1aa2d&amp;URL=http%3a%2f%2fwww.roosevelt.edu%2fregistrar%2fImportantDates" \t "_blank" </w:instrText>
      </w:r>
      <w:r w:rsidR="0008609E" w:rsidRPr="00ED4257">
        <w:rPr>
          <w:sz w:val="24"/>
        </w:rPr>
        <w:fldChar w:fldCharType="separate"/>
      </w:r>
      <w:r w:rsidRPr="00ED4257">
        <w:rPr>
          <w:rStyle w:val="Hyperlink"/>
          <w:sz w:val="24"/>
          <w:szCs w:val="13"/>
        </w:rPr>
        <w:t>http://www.roosevelt.edu/registrar/ImportantDates</w:t>
      </w:r>
      <w:r w:rsidR="0008609E" w:rsidRPr="00ED4257">
        <w:rPr>
          <w:sz w:val="24"/>
        </w:rPr>
        <w:fldChar w:fldCharType="end"/>
      </w:r>
    </w:p>
    <w:p w14:paraId="62318277" w14:textId="77777777" w:rsidR="00500B8F" w:rsidRPr="00ED4257" w:rsidRDefault="00500B8F" w:rsidP="00ED4257">
      <w:pPr>
        <w:spacing w:after="0" w:line="240" w:lineRule="auto"/>
        <w:rPr>
          <w:sz w:val="24"/>
        </w:rPr>
      </w:pPr>
    </w:p>
    <w:p w14:paraId="2066F690" w14:textId="77777777" w:rsidR="00ED4257" w:rsidRPr="00ED4257" w:rsidRDefault="00ED4257" w:rsidP="00ED4257">
      <w:pPr>
        <w:spacing w:after="0" w:line="240" w:lineRule="auto"/>
        <w:rPr>
          <w:b/>
          <w:bCs/>
          <w:sz w:val="24"/>
          <w:szCs w:val="24"/>
        </w:rPr>
      </w:pPr>
    </w:p>
    <w:p w14:paraId="290DA8F0" w14:textId="77777777" w:rsidR="00ED4257" w:rsidRDefault="00ED4257" w:rsidP="00ED4257">
      <w:pPr>
        <w:spacing w:after="0" w:line="240" w:lineRule="auto"/>
        <w:rPr>
          <w:b/>
          <w:bCs/>
          <w:sz w:val="24"/>
          <w:szCs w:val="24"/>
        </w:rPr>
      </w:pPr>
    </w:p>
    <w:p w14:paraId="0C16C2A0" w14:textId="77777777" w:rsidR="00ED4257" w:rsidRDefault="00ED4257" w:rsidP="00ED4257">
      <w:pPr>
        <w:spacing w:after="0" w:line="240" w:lineRule="auto"/>
        <w:rPr>
          <w:b/>
          <w:bCs/>
          <w:sz w:val="24"/>
          <w:szCs w:val="24"/>
        </w:rPr>
      </w:pPr>
    </w:p>
    <w:p w14:paraId="603539E2" w14:textId="77777777" w:rsidR="00ED4257" w:rsidRDefault="00ED4257" w:rsidP="00ED4257">
      <w:pPr>
        <w:spacing w:after="0" w:line="240" w:lineRule="auto"/>
        <w:rPr>
          <w:b/>
          <w:bCs/>
          <w:sz w:val="24"/>
          <w:szCs w:val="24"/>
        </w:rPr>
      </w:pPr>
    </w:p>
    <w:p w14:paraId="74FA710F" w14:textId="77777777" w:rsidR="00ED4257" w:rsidRDefault="00ED4257" w:rsidP="00ED4257">
      <w:pPr>
        <w:spacing w:after="0" w:line="240" w:lineRule="auto"/>
        <w:rPr>
          <w:b/>
          <w:bCs/>
          <w:sz w:val="24"/>
          <w:szCs w:val="24"/>
        </w:rPr>
      </w:pPr>
    </w:p>
    <w:p w14:paraId="46D0441C" w14:textId="77777777" w:rsidR="00ED4257" w:rsidRDefault="00ED4257" w:rsidP="00ED4257">
      <w:pPr>
        <w:spacing w:after="0" w:line="240" w:lineRule="auto"/>
        <w:rPr>
          <w:b/>
          <w:bCs/>
          <w:sz w:val="24"/>
          <w:szCs w:val="24"/>
        </w:rPr>
      </w:pPr>
    </w:p>
    <w:p w14:paraId="3ED1C329" w14:textId="77777777" w:rsidR="002631ED" w:rsidRPr="00ED4257" w:rsidRDefault="007B0981" w:rsidP="00ED4257">
      <w:pPr>
        <w:spacing w:after="0" w:line="240" w:lineRule="auto"/>
        <w:rPr>
          <w:b/>
          <w:bCs/>
          <w:sz w:val="24"/>
          <w:szCs w:val="24"/>
        </w:rPr>
      </w:pPr>
      <w:r w:rsidRPr="00ED4257">
        <w:rPr>
          <w:b/>
          <w:bCs/>
          <w:sz w:val="24"/>
          <w:szCs w:val="24"/>
        </w:rPr>
        <w:lastRenderedPageBreak/>
        <w:t>Class Schedule</w:t>
      </w:r>
    </w:p>
    <w:p w14:paraId="1038BF55" w14:textId="77777777" w:rsidR="007B0981" w:rsidRPr="00ED4257" w:rsidRDefault="002631ED" w:rsidP="00ED4257">
      <w:pPr>
        <w:spacing w:after="0" w:line="240" w:lineRule="auto"/>
        <w:rPr>
          <w:b/>
          <w:bCs/>
          <w:sz w:val="24"/>
          <w:szCs w:val="24"/>
        </w:rPr>
      </w:pPr>
      <w:r w:rsidRPr="00ED4257">
        <w:rPr>
          <w:b/>
          <w:bCs/>
          <w:sz w:val="24"/>
          <w:szCs w:val="24"/>
        </w:rPr>
        <w:t>***Readings Are To Be Completed Before Class on the Date They Are Assigned***</w:t>
      </w:r>
    </w:p>
    <w:p w14:paraId="6C10E5A3" w14:textId="77777777" w:rsidR="00ED4257" w:rsidRDefault="00ED4257" w:rsidP="00ED4257">
      <w:pPr>
        <w:spacing w:after="0" w:line="240" w:lineRule="auto"/>
        <w:rPr>
          <w:b/>
          <w:bCs/>
          <w:sz w:val="24"/>
          <w:szCs w:val="24"/>
        </w:rPr>
      </w:pPr>
    </w:p>
    <w:p w14:paraId="5F467C2C" w14:textId="77777777" w:rsidR="00093F1E" w:rsidRPr="00ED4257" w:rsidRDefault="00093F1E" w:rsidP="00ED4257">
      <w:pPr>
        <w:spacing w:after="0" w:line="240" w:lineRule="auto"/>
        <w:rPr>
          <w:b/>
          <w:bCs/>
          <w:sz w:val="24"/>
          <w:szCs w:val="24"/>
        </w:rPr>
      </w:pPr>
      <w:r w:rsidRPr="00ED4257">
        <w:rPr>
          <w:b/>
          <w:bCs/>
          <w:sz w:val="24"/>
          <w:szCs w:val="24"/>
        </w:rPr>
        <w:t>Week 1: THE POLITICAL WORLD AND THE COMPARATIVE METHOD</w:t>
      </w:r>
    </w:p>
    <w:p w14:paraId="2E169BCC" w14:textId="77777777" w:rsidR="007B0981" w:rsidRPr="00ED4257" w:rsidRDefault="007B0981" w:rsidP="00ED4257">
      <w:pPr>
        <w:spacing w:after="0" w:line="240" w:lineRule="auto"/>
        <w:rPr>
          <w:b/>
          <w:bCs/>
          <w:sz w:val="24"/>
        </w:rPr>
      </w:pPr>
      <w:r w:rsidRPr="00ED4257">
        <w:rPr>
          <w:b/>
          <w:bCs/>
          <w:sz w:val="24"/>
        </w:rPr>
        <w:t xml:space="preserve">Tuesday </w:t>
      </w:r>
      <w:r w:rsidR="004C6989" w:rsidRPr="00ED4257">
        <w:rPr>
          <w:b/>
          <w:bCs/>
          <w:sz w:val="24"/>
        </w:rPr>
        <w:t>August 2</w:t>
      </w:r>
      <w:r w:rsidR="00DA56C2">
        <w:rPr>
          <w:b/>
          <w:bCs/>
          <w:sz w:val="24"/>
        </w:rPr>
        <w:t>6</w:t>
      </w:r>
      <w:r w:rsidR="00FC0689" w:rsidRPr="00ED4257">
        <w:rPr>
          <w:b/>
          <w:bCs/>
          <w:sz w:val="24"/>
          <w:vertAlign w:val="superscript"/>
        </w:rPr>
        <w:t>th</w:t>
      </w:r>
    </w:p>
    <w:p w14:paraId="3463A598" w14:textId="77777777" w:rsidR="007B0981" w:rsidRPr="00ED4257" w:rsidRDefault="007B0981" w:rsidP="00ED4257">
      <w:pPr>
        <w:spacing w:after="0" w:line="240" w:lineRule="auto"/>
        <w:rPr>
          <w:sz w:val="24"/>
        </w:rPr>
      </w:pPr>
      <w:r w:rsidRPr="00ED4257">
        <w:rPr>
          <w:sz w:val="24"/>
        </w:rPr>
        <w:t>In class:</w:t>
      </w:r>
      <w:r w:rsidR="00AE6B74" w:rsidRPr="00ED4257">
        <w:rPr>
          <w:sz w:val="24"/>
        </w:rPr>
        <w:t xml:space="preserve"> Logistics and</w:t>
      </w:r>
      <w:r w:rsidRPr="00ED4257">
        <w:rPr>
          <w:sz w:val="24"/>
        </w:rPr>
        <w:t xml:space="preserve"> Introduction to the study of politics </w:t>
      </w:r>
    </w:p>
    <w:p w14:paraId="6DD492CE" w14:textId="77777777" w:rsidR="007B0981" w:rsidRPr="00ED4257" w:rsidRDefault="00DD724F" w:rsidP="00ED4257">
      <w:pPr>
        <w:spacing w:after="0" w:line="240" w:lineRule="auto"/>
        <w:rPr>
          <w:sz w:val="24"/>
        </w:rPr>
      </w:pPr>
      <w:r w:rsidRPr="00ED4257">
        <w:rPr>
          <w:sz w:val="24"/>
        </w:rPr>
        <w:t xml:space="preserve">Read: - </w:t>
      </w:r>
    </w:p>
    <w:p w14:paraId="0F10D9D5" w14:textId="77777777" w:rsidR="007B0981" w:rsidRPr="00ED4257" w:rsidRDefault="007B0981" w:rsidP="00ED4257">
      <w:pPr>
        <w:spacing w:after="0" w:line="240" w:lineRule="auto"/>
        <w:rPr>
          <w:b/>
          <w:bCs/>
          <w:sz w:val="24"/>
        </w:rPr>
      </w:pPr>
      <w:r w:rsidRPr="00ED4257">
        <w:rPr>
          <w:b/>
          <w:bCs/>
          <w:sz w:val="24"/>
        </w:rPr>
        <w:t xml:space="preserve">Thursday </w:t>
      </w:r>
      <w:r w:rsidR="00DA56C2">
        <w:rPr>
          <w:b/>
          <w:bCs/>
          <w:sz w:val="24"/>
        </w:rPr>
        <w:t>August 28t</w:t>
      </w:r>
      <w:r w:rsidR="00FC0689" w:rsidRPr="00ED4257">
        <w:rPr>
          <w:b/>
          <w:bCs/>
          <w:sz w:val="24"/>
        </w:rPr>
        <w:t>h</w:t>
      </w:r>
    </w:p>
    <w:p w14:paraId="14817090" w14:textId="065C4F7A" w:rsidR="00AD3BAB" w:rsidRPr="00ED4257" w:rsidRDefault="00AD3BAB" w:rsidP="00ED4257">
      <w:pPr>
        <w:spacing w:after="0" w:line="240" w:lineRule="auto"/>
        <w:rPr>
          <w:sz w:val="24"/>
        </w:rPr>
      </w:pPr>
      <w:r w:rsidRPr="00ED4257">
        <w:rPr>
          <w:sz w:val="24"/>
        </w:rPr>
        <w:t>In-class: What is comparative politics?</w:t>
      </w:r>
      <w:r w:rsidR="008B5DD5">
        <w:rPr>
          <w:sz w:val="24"/>
        </w:rPr>
        <w:t xml:space="preserve"> Formation of working groups</w:t>
      </w:r>
    </w:p>
    <w:p w14:paraId="44C7EFEC" w14:textId="77777777" w:rsidR="00F0288F" w:rsidRPr="00ED4257" w:rsidRDefault="00AD3BAB" w:rsidP="00ED4257">
      <w:pPr>
        <w:spacing w:after="0" w:line="240" w:lineRule="auto"/>
        <w:rPr>
          <w:sz w:val="24"/>
        </w:rPr>
      </w:pPr>
      <w:r w:rsidRPr="00ED4257">
        <w:rPr>
          <w:sz w:val="24"/>
        </w:rPr>
        <w:t xml:space="preserve">Read: </w:t>
      </w:r>
      <w:r w:rsidR="004C6989" w:rsidRPr="00ED4257">
        <w:rPr>
          <w:sz w:val="24"/>
        </w:rPr>
        <w:t>Essentials of Comparative Politics, “Introduction,” pp. 3-25.</w:t>
      </w:r>
    </w:p>
    <w:p w14:paraId="454BFFA2" w14:textId="77777777" w:rsidR="00ED4257" w:rsidRDefault="00ED4257" w:rsidP="00ED4257">
      <w:pPr>
        <w:spacing w:after="0" w:line="240" w:lineRule="auto"/>
        <w:rPr>
          <w:b/>
          <w:bCs/>
          <w:sz w:val="24"/>
          <w:szCs w:val="24"/>
        </w:rPr>
      </w:pPr>
    </w:p>
    <w:p w14:paraId="0F9ACDF6" w14:textId="77777777" w:rsidR="00072CCC" w:rsidRPr="00ED4257" w:rsidRDefault="00F84C01" w:rsidP="00ED4257">
      <w:pPr>
        <w:spacing w:after="0" w:line="240" w:lineRule="auto"/>
        <w:rPr>
          <w:b/>
          <w:bCs/>
          <w:sz w:val="24"/>
          <w:szCs w:val="24"/>
        </w:rPr>
      </w:pPr>
      <w:r w:rsidRPr="00ED4257">
        <w:rPr>
          <w:b/>
          <w:bCs/>
          <w:sz w:val="24"/>
          <w:szCs w:val="24"/>
        </w:rPr>
        <w:t xml:space="preserve">Week 2: </w:t>
      </w:r>
      <w:r w:rsidR="004E05E4" w:rsidRPr="00ED4257">
        <w:rPr>
          <w:b/>
          <w:bCs/>
          <w:sz w:val="24"/>
          <w:szCs w:val="24"/>
        </w:rPr>
        <w:t>Empires, States and the State System</w:t>
      </w:r>
    </w:p>
    <w:p w14:paraId="40DBFD41" w14:textId="77777777" w:rsidR="00996669" w:rsidRPr="00ED4257" w:rsidRDefault="00DA56C2" w:rsidP="00ED4257">
      <w:pPr>
        <w:spacing w:after="0" w:line="240" w:lineRule="auto"/>
        <w:rPr>
          <w:b/>
          <w:bCs/>
          <w:sz w:val="24"/>
        </w:rPr>
      </w:pPr>
      <w:r>
        <w:rPr>
          <w:b/>
          <w:bCs/>
          <w:sz w:val="24"/>
        </w:rPr>
        <w:t>Tuesday, September 2n</w:t>
      </w:r>
      <w:r w:rsidR="004C6989" w:rsidRPr="00ED4257">
        <w:rPr>
          <w:b/>
          <w:bCs/>
          <w:sz w:val="24"/>
        </w:rPr>
        <w:t>d</w:t>
      </w:r>
    </w:p>
    <w:p w14:paraId="528F8ADE" w14:textId="77777777" w:rsidR="008C326F" w:rsidRPr="00ED4257" w:rsidRDefault="00072CCC" w:rsidP="00ED4257">
      <w:pPr>
        <w:spacing w:after="0" w:line="240" w:lineRule="auto"/>
        <w:rPr>
          <w:sz w:val="24"/>
        </w:rPr>
      </w:pPr>
      <w:r w:rsidRPr="00ED4257">
        <w:rPr>
          <w:sz w:val="24"/>
        </w:rPr>
        <w:t xml:space="preserve">In-class: </w:t>
      </w:r>
      <w:r w:rsidR="0080416A" w:rsidRPr="00ED4257">
        <w:rPr>
          <w:sz w:val="24"/>
        </w:rPr>
        <w:t>Lecture: “</w:t>
      </w:r>
      <w:r w:rsidRPr="00ED4257">
        <w:rPr>
          <w:sz w:val="24"/>
        </w:rPr>
        <w:t>Emergence of the state system</w:t>
      </w:r>
      <w:r w:rsidR="0080416A" w:rsidRPr="00ED4257">
        <w:rPr>
          <w:sz w:val="24"/>
        </w:rPr>
        <w:t>”</w:t>
      </w:r>
    </w:p>
    <w:p w14:paraId="67CF41D6" w14:textId="77777777" w:rsidR="008C326F" w:rsidRPr="00ED4257" w:rsidRDefault="007A2553" w:rsidP="00ED4257">
      <w:pPr>
        <w:spacing w:after="0" w:line="240" w:lineRule="auto"/>
        <w:rPr>
          <w:sz w:val="24"/>
        </w:rPr>
      </w:pPr>
      <w:r w:rsidRPr="00ED4257">
        <w:rPr>
          <w:sz w:val="24"/>
        </w:rPr>
        <w:t xml:space="preserve">Read: </w:t>
      </w:r>
      <w:r w:rsidR="004C6989" w:rsidRPr="00ED4257">
        <w:rPr>
          <w:sz w:val="24"/>
        </w:rPr>
        <w:t>Essentials Chapter 2</w:t>
      </w:r>
      <w:r w:rsidR="00FC0689" w:rsidRPr="00ED4257">
        <w:rPr>
          <w:sz w:val="24"/>
        </w:rPr>
        <w:t>, “</w:t>
      </w:r>
      <w:r w:rsidR="004C6989" w:rsidRPr="00ED4257">
        <w:rPr>
          <w:sz w:val="24"/>
        </w:rPr>
        <w:t>States,” pp. 27-55.</w:t>
      </w:r>
    </w:p>
    <w:p w14:paraId="151D8AC2" w14:textId="77777777" w:rsidR="008C326F" w:rsidRPr="00ED4257" w:rsidRDefault="008C326F" w:rsidP="00ED4257">
      <w:pPr>
        <w:spacing w:after="0" w:line="240" w:lineRule="auto"/>
        <w:rPr>
          <w:b/>
          <w:bCs/>
          <w:sz w:val="24"/>
        </w:rPr>
      </w:pPr>
      <w:r w:rsidRPr="00ED4257">
        <w:rPr>
          <w:b/>
          <w:bCs/>
          <w:sz w:val="24"/>
        </w:rPr>
        <w:t xml:space="preserve">Thursday, </w:t>
      </w:r>
      <w:r w:rsidR="00DA56C2">
        <w:rPr>
          <w:b/>
          <w:bCs/>
          <w:sz w:val="24"/>
        </w:rPr>
        <w:t>September 4</w:t>
      </w:r>
      <w:r w:rsidR="00EF6759" w:rsidRPr="00ED4257">
        <w:rPr>
          <w:b/>
          <w:bCs/>
          <w:sz w:val="24"/>
        </w:rPr>
        <w:t>th</w:t>
      </w:r>
    </w:p>
    <w:p w14:paraId="2960EA0D" w14:textId="77777777" w:rsidR="008C326F" w:rsidRPr="00ED4257" w:rsidRDefault="008424DD" w:rsidP="00ED4257">
      <w:pPr>
        <w:spacing w:after="0" w:line="240" w:lineRule="auto"/>
        <w:rPr>
          <w:sz w:val="24"/>
        </w:rPr>
      </w:pPr>
      <w:r>
        <w:rPr>
          <w:sz w:val="24"/>
        </w:rPr>
        <w:t>In-class: Lecture: “The State” + discussion</w:t>
      </w:r>
    </w:p>
    <w:p w14:paraId="05FFC9B2" w14:textId="77777777" w:rsidR="00EC1229" w:rsidRPr="00ED4257" w:rsidRDefault="008C326F" w:rsidP="00ED4257">
      <w:pPr>
        <w:autoSpaceDE w:val="0"/>
        <w:autoSpaceDN w:val="0"/>
        <w:adjustRightInd w:val="0"/>
        <w:spacing w:after="0" w:line="240" w:lineRule="auto"/>
        <w:rPr>
          <w:rFonts w:cs="Arial"/>
          <w:sz w:val="24"/>
        </w:rPr>
      </w:pPr>
      <w:r w:rsidRPr="00ED4257">
        <w:rPr>
          <w:sz w:val="24"/>
        </w:rPr>
        <w:t xml:space="preserve">Read: </w:t>
      </w:r>
      <w:r w:rsidR="009437B9" w:rsidRPr="00ED4257">
        <w:rPr>
          <w:rFonts w:cs="Arial"/>
          <w:sz w:val="24"/>
        </w:rPr>
        <w:t xml:space="preserve">Charles Tilly, “War-Making and State-Making as Organized Crime” </w:t>
      </w:r>
      <w:r w:rsidR="009437B9" w:rsidRPr="00ED4257">
        <w:rPr>
          <w:rFonts w:cs="Arial"/>
          <w:b/>
          <w:sz w:val="24"/>
        </w:rPr>
        <w:t>{BB}</w:t>
      </w:r>
      <w:r w:rsidR="009437B9" w:rsidRPr="00ED4257">
        <w:rPr>
          <w:rFonts w:cs="Arial"/>
          <w:sz w:val="24"/>
        </w:rPr>
        <w:t>.</w:t>
      </w:r>
    </w:p>
    <w:p w14:paraId="40E96464" w14:textId="77777777" w:rsidR="00AE6B74" w:rsidRPr="00ED4257" w:rsidRDefault="00AE6B74" w:rsidP="00ED4257">
      <w:pPr>
        <w:pStyle w:val="EndnoteText"/>
        <w:spacing w:line="240" w:lineRule="auto"/>
        <w:rPr>
          <w:rFonts w:asciiTheme="minorHAnsi" w:hAnsiTheme="minorHAnsi"/>
          <w:szCs w:val="22"/>
        </w:rPr>
      </w:pPr>
    </w:p>
    <w:p w14:paraId="54BD290B" w14:textId="77777777" w:rsidR="00093F1E" w:rsidRPr="00ED4257" w:rsidRDefault="004C6989" w:rsidP="00ED4257">
      <w:pPr>
        <w:spacing w:after="0" w:line="240" w:lineRule="auto"/>
        <w:rPr>
          <w:b/>
          <w:bCs/>
          <w:sz w:val="24"/>
          <w:szCs w:val="24"/>
        </w:rPr>
      </w:pPr>
      <w:r w:rsidRPr="00ED4257">
        <w:rPr>
          <w:b/>
          <w:bCs/>
          <w:sz w:val="24"/>
          <w:szCs w:val="24"/>
        </w:rPr>
        <w:t>Week 3</w:t>
      </w:r>
      <w:r w:rsidR="00093F1E" w:rsidRPr="00ED4257">
        <w:rPr>
          <w:b/>
          <w:bCs/>
          <w:sz w:val="24"/>
          <w:szCs w:val="24"/>
        </w:rPr>
        <w:t xml:space="preserve">: </w:t>
      </w:r>
      <w:r w:rsidR="00EF6759" w:rsidRPr="00ED4257">
        <w:rPr>
          <w:b/>
          <w:bCs/>
          <w:sz w:val="24"/>
          <w:szCs w:val="24"/>
        </w:rPr>
        <w:t>Democratic Political Institutions/The United Kingdom</w:t>
      </w:r>
    </w:p>
    <w:p w14:paraId="77DC673B" w14:textId="77777777" w:rsidR="00AD16DC" w:rsidRPr="00ED4257" w:rsidRDefault="00AD16DC" w:rsidP="00ED4257">
      <w:pPr>
        <w:spacing w:after="0" w:line="240" w:lineRule="auto"/>
        <w:rPr>
          <w:b/>
          <w:bCs/>
          <w:sz w:val="24"/>
        </w:rPr>
      </w:pPr>
      <w:r w:rsidRPr="00ED4257">
        <w:rPr>
          <w:b/>
          <w:bCs/>
          <w:sz w:val="24"/>
        </w:rPr>
        <w:t xml:space="preserve">Tuesday </w:t>
      </w:r>
      <w:r w:rsidR="00DA56C2">
        <w:rPr>
          <w:b/>
          <w:bCs/>
          <w:sz w:val="24"/>
        </w:rPr>
        <w:t>September 9</w:t>
      </w:r>
      <w:r w:rsidR="004D775F" w:rsidRPr="00ED4257">
        <w:rPr>
          <w:b/>
          <w:bCs/>
          <w:sz w:val="24"/>
        </w:rPr>
        <w:t>th</w:t>
      </w:r>
    </w:p>
    <w:p w14:paraId="5D713346" w14:textId="77777777" w:rsidR="00093F1E" w:rsidRPr="00ED4257" w:rsidRDefault="00093F1E" w:rsidP="00ED4257">
      <w:pPr>
        <w:spacing w:after="0" w:line="240" w:lineRule="auto"/>
        <w:rPr>
          <w:sz w:val="24"/>
        </w:rPr>
      </w:pPr>
      <w:r w:rsidRPr="00ED4257">
        <w:rPr>
          <w:sz w:val="24"/>
        </w:rPr>
        <w:t xml:space="preserve">In-class: </w:t>
      </w:r>
      <w:r w:rsidR="001F0B54" w:rsidRPr="00ED4257">
        <w:rPr>
          <w:color w:val="C0504D" w:themeColor="accent2"/>
          <w:sz w:val="24"/>
        </w:rPr>
        <w:t>Quiz #</w:t>
      </w:r>
      <w:r w:rsidR="004C6989" w:rsidRPr="00ED4257">
        <w:rPr>
          <w:color w:val="C0504D" w:themeColor="accent2"/>
          <w:sz w:val="24"/>
        </w:rPr>
        <w:t>1</w:t>
      </w:r>
      <w:r w:rsidR="001F0B54" w:rsidRPr="00ED4257">
        <w:rPr>
          <w:sz w:val="24"/>
        </w:rPr>
        <w:t xml:space="preserve">; </w:t>
      </w:r>
      <w:r w:rsidRPr="00ED4257">
        <w:rPr>
          <w:sz w:val="24"/>
        </w:rPr>
        <w:t>Lecture</w:t>
      </w:r>
      <w:r w:rsidR="00AD16DC" w:rsidRPr="00ED4257">
        <w:rPr>
          <w:sz w:val="24"/>
        </w:rPr>
        <w:t xml:space="preserve"> “</w:t>
      </w:r>
      <w:r w:rsidR="008424DD">
        <w:rPr>
          <w:sz w:val="24"/>
        </w:rPr>
        <w:t>Structuring Contestation in Democratic Societies</w:t>
      </w:r>
      <w:r w:rsidR="0080416A" w:rsidRPr="00ED4257">
        <w:rPr>
          <w:sz w:val="24"/>
        </w:rPr>
        <w:t>”</w:t>
      </w:r>
    </w:p>
    <w:p w14:paraId="5AC8F38C" w14:textId="77777777" w:rsidR="009814D6" w:rsidRPr="00ED4257" w:rsidRDefault="001D0686" w:rsidP="00ED4257">
      <w:pPr>
        <w:spacing w:after="0" w:line="240" w:lineRule="auto"/>
        <w:rPr>
          <w:sz w:val="24"/>
        </w:rPr>
      </w:pPr>
      <w:r w:rsidRPr="00ED4257">
        <w:rPr>
          <w:sz w:val="24"/>
        </w:rPr>
        <w:t xml:space="preserve">Read: </w:t>
      </w:r>
      <w:r w:rsidR="004C6989" w:rsidRPr="00ED4257">
        <w:rPr>
          <w:i/>
          <w:sz w:val="24"/>
        </w:rPr>
        <w:t>Essentials of Comparative Politics</w:t>
      </w:r>
      <w:r w:rsidR="004C6989" w:rsidRPr="00ED4257">
        <w:rPr>
          <w:sz w:val="24"/>
        </w:rPr>
        <w:t xml:space="preserve"> Chapter 5,</w:t>
      </w:r>
      <w:r w:rsidRPr="00ED4257">
        <w:rPr>
          <w:sz w:val="24"/>
        </w:rPr>
        <w:t xml:space="preserve"> “</w:t>
      </w:r>
      <w:r w:rsidR="004C6989" w:rsidRPr="00ED4257">
        <w:rPr>
          <w:sz w:val="24"/>
        </w:rPr>
        <w:t xml:space="preserve">Democratic Regimes,” pp. 126-160. Cases in Comparative Politics: “The United Kingdom” </w:t>
      </w:r>
      <w:r w:rsidR="004C6989" w:rsidRPr="00ED4257">
        <w:rPr>
          <w:b/>
          <w:sz w:val="24"/>
        </w:rPr>
        <w:t>{BB}</w:t>
      </w:r>
      <w:r w:rsidR="004C6989" w:rsidRPr="00ED4257">
        <w:rPr>
          <w:sz w:val="24"/>
        </w:rPr>
        <w:t>.</w:t>
      </w:r>
    </w:p>
    <w:p w14:paraId="6A342A02" w14:textId="77777777" w:rsidR="009814D6" w:rsidRPr="00ED4257" w:rsidRDefault="004C6989" w:rsidP="00ED4257">
      <w:pPr>
        <w:spacing w:after="0" w:line="240" w:lineRule="auto"/>
        <w:rPr>
          <w:b/>
          <w:sz w:val="24"/>
        </w:rPr>
      </w:pPr>
      <w:r w:rsidRPr="00ED4257">
        <w:rPr>
          <w:b/>
          <w:sz w:val="24"/>
        </w:rPr>
        <w:t>Thursday, September 1</w:t>
      </w:r>
      <w:r w:rsidR="00DA56C2">
        <w:rPr>
          <w:b/>
          <w:sz w:val="24"/>
        </w:rPr>
        <w:t>1</w:t>
      </w:r>
      <w:r w:rsidR="009814D6" w:rsidRPr="00ED4257">
        <w:rPr>
          <w:b/>
          <w:sz w:val="24"/>
          <w:vertAlign w:val="superscript"/>
        </w:rPr>
        <w:t>th</w:t>
      </w:r>
    </w:p>
    <w:p w14:paraId="6E3C7AFF" w14:textId="77777777" w:rsidR="009814D6" w:rsidRPr="00ED4257" w:rsidRDefault="009814D6" w:rsidP="00ED4257">
      <w:pPr>
        <w:spacing w:after="0" w:line="240" w:lineRule="auto"/>
        <w:rPr>
          <w:sz w:val="24"/>
        </w:rPr>
      </w:pPr>
      <w:r w:rsidRPr="00ED4257">
        <w:rPr>
          <w:sz w:val="24"/>
        </w:rPr>
        <w:t>In-class: Collaborative exercise on types of government; collaborative work time</w:t>
      </w:r>
    </w:p>
    <w:p w14:paraId="21477489" w14:textId="77777777" w:rsidR="001D0686" w:rsidRPr="00ED4257" w:rsidRDefault="009814D6" w:rsidP="00ED4257">
      <w:pPr>
        <w:spacing w:after="0" w:line="240" w:lineRule="auto"/>
        <w:rPr>
          <w:sz w:val="24"/>
        </w:rPr>
      </w:pPr>
      <w:r w:rsidRPr="00ED4257">
        <w:rPr>
          <w:sz w:val="24"/>
        </w:rPr>
        <w:t xml:space="preserve">Read: Juan Linz, “The Perils of </w:t>
      </w:r>
      <w:proofErr w:type="spellStart"/>
      <w:r w:rsidRPr="00ED4257">
        <w:rPr>
          <w:sz w:val="24"/>
        </w:rPr>
        <w:t>Presidentialism</w:t>
      </w:r>
      <w:proofErr w:type="spellEnd"/>
      <w:r w:rsidRPr="00ED4257">
        <w:rPr>
          <w:sz w:val="24"/>
        </w:rPr>
        <w:t xml:space="preserve">.” </w:t>
      </w:r>
      <w:proofErr w:type="gramStart"/>
      <w:r w:rsidRPr="00DA56C2">
        <w:rPr>
          <w:i/>
          <w:sz w:val="24"/>
        </w:rPr>
        <w:t>Journal of Democracy</w:t>
      </w:r>
      <w:r w:rsidRPr="00ED4257">
        <w:rPr>
          <w:sz w:val="24"/>
        </w:rPr>
        <w:t xml:space="preserve"> </w:t>
      </w:r>
      <w:r w:rsidRPr="00ED4257">
        <w:rPr>
          <w:b/>
          <w:sz w:val="24"/>
        </w:rPr>
        <w:t>{BB}</w:t>
      </w:r>
      <w:r w:rsidRPr="00ED4257">
        <w:rPr>
          <w:sz w:val="24"/>
        </w:rPr>
        <w:t>.</w:t>
      </w:r>
      <w:proofErr w:type="gramEnd"/>
      <w:r w:rsidRPr="00ED4257">
        <w:rPr>
          <w:sz w:val="24"/>
        </w:rPr>
        <w:t xml:space="preserve"> </w:t>
      </w:r>
      <w:r w:rsidRPr="00ED4257">
        <w:rPr>
          <w:sz w:val="24"/>
          <w:lang w:eastAsia="ja-JP"/>
        </w:rPr>
        <w:t>Scott Main</w:t>
      </w:r>
      <w:r w:rsidR="009437B9" w:rsidRPr="00ED4257">
        <w:rPr>
          <w:sz w:val="24"/>
          <w:lang w:eastAsia="ja-JP"/>
        </w:rPr>
        <w:t xml:space="preserve">waring and Matthew S. </w:t>
      </w:r>
      <w:proofErr w:type="spellStart"/>
      <w:r w:rsidR="009437B9" w:rsidRPr="00ED4257">
        <w:rPr>
          <w:sz w:val="24"/>
          <w:lang w:eastAsia="ja-JP"/>
        </w:rPr>
        <w:t>Shugart</w:t>
      </w:r>
      <w:proofErr w:type="spellEnd"/>
      <w:r w:rsidR="009437B9" w:rsidRPr="00ED4257">
        <w:rPr>
          <w:sz w:val="24"/>
          <w:lang w:eastAsia="ja-JP"/>
        </w:rPr>
        <w:t>, “</w:t>
      </w:r>
      <w:r w:rsidRPr="00ED4257">
        <w:rPr>
          <w:sz w:val="24"/>
          <w:lang w:eastAsia="ja-JP"/>
        </w:rPr>
        <w:t xml:space="preserve">Juan Linz, </w:t>
      </w:r>
      <w:proofErr w:type="spellStart"/>
      <w:r w:rsidRPr="00ED4257">
        <w:rPr>
          <w:sz w:val="24"/>
          <w:lang w:eastAsia="ja-JP"/>
        </w:rPr>
        <w:t>presidentialism</w:t>
      </w:r>
      <w:proofErr w:type="spellEnd"/>
      <w:r w:rsidRPr="00ED4257">
        <w:rPr>
          <w:sz w:val="24"/>
          <w:lang w:eastAsia="ja-JP"/>
        </w:rPr>
        <w:t xml:space="preserve"> and </w:t>
      </w:r>
      <w:r w:rsidR="009437B9" w:rsidRPr="00ED4257">
        <w:rPr>
          <w:sz w:val="24"/>
          <w:lang w:eastAsia="ja-JP"/>
        </w:rPr>
        <w:t xml:space="preserve">democracy: </w:t>
      </w:r>
      <w:r w:rsidRPr="00ED4257">
        <w:rPr>
          <w:sz w:val="24"/>
          <w:lang w:eastAsia="ja-JP"/>
        </w:rPr>
        <w:t xml:space="preserve">A </w:t>
      </w:r>
      <w:r w:rsidR="009437B9" w:rsidRPr="00ED4257">
        <w:rPr>
          <w:sz w:val="24"/>
          <w:lang w:eastAsia="ja-JP"/>
        </w:rPr>
        <w:t>critical appraisal.”</w:t>
      </w:r>
      <w:r w:rsidRPr="00ED4257">
        <w:rPr>
          <w:sz w:val="24"/>
          <w:lang w:eastAsia="ja-JP"/>
        </w:rPr>
        <w:t xml:space="preserve"> </w:t>
      </w:r>
      <w:proofErr w:type="gramStart"/>
      <w:r w:rsidRPr="00ED4257">
        <w:rPr>
          <w:i/>
          <w:sz w:val="24"/>
          <w:lang w:eastAsia="ja-JP"/>
        </w:rPr>
        <w:t>Comparative Politics</w:t>
      </w:r>
      <w:r w:rsidRPr="00ED4257">
        <w:rPr>
          <w:sz w:val="24"/>
          <w:lang w:eastAsia="ja-JP"/>
        </w:rPr>
        <w:t xml:space="preserve">, Vol. 29, No.4 (1997) </w:t>
      </w:r>
      <w:r w:rsidRPr="00ED4257">
        <w:rPr>
          <w:b/>
          <w:sz w:val="24"/>
          <w:lang w:eastAsia="ja-JP"/>
        </w:rPr>
        <w:t>{BB}.</w:t>
      </w:r>
      <w:proofErr w:type="gramEnd"/>
    </w:p>
    <w:p w14:paraId="4D4E74D3" w14:textId="77777777" w:rsidR="00ED4257" w:rsidRDefault="00ED4257" w:rsidP="00ED4257">
      <w:pPr>
        <w:spacing w:after="0" w:line="240" w:lineRule="auto"/>
        <w:rPr>
          <w:b/>
          <w:sz w:val="24"/>
        </w:rPr>
      </w:pPr>
    </w:p>
    <w:p w14:paraId="55E4A050" w14:textId="77777777" w:rsidR="009814D6" w:rsidRPr="00ED4257" w:rsidRDefault="00C8364A" w:rsidP="00ED4257">
      <w:pPr>
        <w:spacing w:after="0" w:line="240" w:lineRule="auto"/>
        <w:rPr>
          <w:b/>
          <w:sz w:val="24"/>
        </w:rPr>
      </w:pPr>
      <w:r>
        <w:rPr>
          <w:b/>
          <w:sz w:val="24"/>
        </w:rPr>
        <w:t>Week 4:</w:t>
      </w:r>
      <w:r w:rsidR="009814D6" w:rsidRPr="00ED4257">
        <w:rPr>
          <w:b/>
          <w:sz w:val="24"/>
        </w:rPr>
        <w:t xml:space="preserve"> Political Institutions/the United Kingdom</w:t>
      </w:r>
    </w:p>
    <w:p w14:paraId="3EE6F8DA" w14:textId="77777777" w:rsidR="001C2C26" w:rsidRDefault="001C2C26" w:rsidP="00ED4257">
      <w:pPr>
        <w:spacing w:after="0" w:line="240" w:lineRule="auto"/>
        <w:rPr>
          <w:b/>
          <w:sz w:val="24"/>
        </w:rPr>
      </w:pPr>
      <w:r>
        <w:rPr>
          <w:b/>
          <w:sz w:val="24"/>
        </w:rPr>
        <w:t>Tuesday, September 16</w:t>
      </w:r>
      <w:r w:rsidRPr="001C2C26">
        <w:rPr>
          <w:b/>
          <w:sz w:val="24"/>
          <w:vertAlign w:val="superscript"/>
        </w:rPr>
        <w:t>th</w:t>
      </w:r>
    </w:p>
    <w:p w14:paraId="3DE58A3A" w14:textId="77777777" w:rsidR="001C2C26" w:rsidRPr="001C2C26" w:rsidRDefault="001C2C26" w:rsidP="00ED4257">
      <w:pPr>
        <w:spacing w:after="0" w:line="240" w:lineRule="auto"/>
        <w:rPr>
          <w:sz w:val="24"/>
        </w:rPr>
      </w:pPr>
      <w:r w:rsidRPr="001C2C26">
        <w:rPr>
          <w:sz w:val="24"/>
        </w:rPr>
        <w:t>In-class: Lecture: Sovereignty and Nationalism in the UK</w:t>
      </w:r>
    </w:p>
    <w:p w14:paraId="29F4B467" w14:textId="77777777" w:rsidR="001C2C26" w:rsidRPr="001C2C26" w:rsidRDefault="001C2C26" w:rsidP="00ED4257">
      <w:pPr>
        <w:spacing w:after="0" w:line="240" w:lineRule="auto"/>
        <w:rPr>
          <w:sz w:val="24"/>
        </w:rPr>
      </w:pPr>
      <w:r w:rsidRPr="001C2C26">
        <w:rPr>
          <w:sz w:val="24"/>
        </w:rPr>
        <w:t xml:space="preserve">Read: </w:t>
      </w:r>
      <w:r w:rsidRPr="00C8364A">
        <w:rPr>
          <w:i/>
          <w:sz w:val="24"/>
        </w:rPr>
        <w:t>Essentials of Comparative Politics</w:t>
      </w:r>
      <w:r w:rsidRPr="001C2C26">
        <w:rPr>
          <w:sz w:val="24"/>
        </w:rPr>
        <w:t xml:space="preserve"> Chapter 3: Nations and Society</w:t>
      </w:r>
      <w:r>
        <w:rPr>
          <w:sz w:val="24"/>
        </w:rPr>
        <w:t>.</w:t>
      </w:r>
      <w:r w:rsidR="00C8364A">
        <w:rPr>
          <w:sz w:val="24"/>
        </w:rPr>
        <w:t xml:space="preserve"> Roland </w:t>
      </w:r>
      <w:proofErr w:type="spellStart"/>
      <w:r w:rsidR="00C8364A">
        <w:rPr>
          <w:sz w:val="24"/>
        </w:rPr>
        <w:t>Flamini</w:t>
      </w:r>
      <w:proofErr w:type="spellEnd"/>
      <w:r w:rsidR="00C8364A">
        <w:rPr>
          <w:sz w:val="24"/>
        </w:rPr>
        <w:t xml:space="preserve">, “Scotland’s Independence Bid: History, Prospects, Challenges.” </w:t>
      </w:r>
      <w:r w:rsidR="00C8364A" w:rsidRPr="00C8364A">
        <w:rPr>
          <w:i/>
          <w:sz w:val="24"/>
        </w:rPr>
        <w:t>World Affairs</w:t>
      </w:r>
      <w:r w:rsidR="00C8364A">
        <w:rPr>
          <w:sz w:val="24"/>
        </w:rPr>
        <w:t xml:space="preserve">, May 1 2013. </w:t>
      </w:r>
      <w:r w:rsidR="00C8364A" w:rsidRPr="00C8364A">
        <w:rPr>
          <w:b/>
          <w:sz w:val="24"/>
        </w:rPr>
        <w:t>{BB}.</w:t>
      </w:r>
    </w:p>
    <w:p w14:paraId="2BB9AB63" w14:textId="77777777" w:rsidR="001C2C26" w:rsidRDefault="001C2C26" w:rsidP="00ED4257">
      <w:pPr>
        <w:spacing w:after="0" w:line="240" w:lineRule="auto"/>
        <w:rPr>
          <w:b/>
          <w:sz w:val="24"/>
        </w:rPr>
      </w:pPr>
      <w:r>
        <w:rPr>
          <w:b/>
          <w:sz w:val="24"/>
        </w:rPr>
        <w:t>Thursday, September 18</w:t>
      </w:r>
      <w:r w:rsidRPr="001C2C26">
        <w:rPr>
          <w:b/>
          <w:sz w:val="24"/>
          <w:vertAlign w:val="superscript"/>
        </w:rPr>
        <w:t>th</w:t>
      </w:r>
    </w:p>
    <w:p w14:paraId="0CF0B1E3" w14:textId="77777777" w:rsidR="001C2C26" w:rsidRPr="001C2C26" w:rsidRDefault="001C2C26" w:rsidP="00ED4257">
      <w:pPr>
        <w:spacing w:after="0" w:line="240" w:lineRule="auto"/>
        <w:rPr>
          <w:sz w:val="24"/>
        </w:rPr>
      </w:pPr>
      <w:r w:rsidRPr="001C2C26">
        <w:rPr>
          <w:sz w:val="24"/>
        </w:rPr>
        <w:t>In-class: Watch returns of Scottish independence referendum</w:t>
      </w:r>
    </w:p>
    <w:p w14:paraId="08E4F86E" w14:textId="77777777" w:rsidR="001C2C26" w:rsidRDefault="001C2C26" w:rsidP="00ED4257">
      <w:pPr>
        <w:spacing w:after="0" w:line="240" w:lineRule="auto"/>
        <w:rPr>
          <w:b/>
          <w:sz w:val="24"/>
        </w:rPr>
      </w:pPr>
      <w:r w:rsidRPr="001C2C26">
        <w:rPr>
          <w:sz w:val="24"/>
        </w:rPr>
        <w:t xml:space="preserve">Read: </w:t>
      </w:r>
      <w:r w:rsidR="00C8364A">
        <w:rPr>
          <w:sz w:val="24"/>
        </w:rPr>
        <w:t xml:space="preserve">Matt </w:t>
      </w:r>
      <w:proofErr w:type="spellStart"/>
      <w:r w:rsidR="00C8364A">
        <w:rPr>
          <w:sz w:val="24"/>
        </w:rPr>
        <w:t>Qvortrup</w:t>
      </w:r>
      <w:proofErr w:type="spellEnd"/>
      <w:r w:rsidR="00C8364A">
        <w:rPr>
          <w:sz w:val="24"/>
        </w:rPr>
        <w:t xml:space="preserve">, “Referendums on Independence, 1860-2011.” </w:t>
      </w:r>
      <w:proofErr w:type="gramStart"/>
      <w:r w:rsidR="00C8364A" w:rsidRPr="00C8364A">
        <w:rPr>
          <w:i/>
          <w:sz w:val="24"/>
        </w:rPr>
        <w:t>Political Quarterly</w:t>
      </w:r>
      <w:r w:rsidR="00C8364A">
        <w:rPr>
          <w:sz w:val="24"/>
        </w:rPr>
        <w:t>, January-March 2014.</w:t>
      </w:r>
      <w:proofErr w:type="gramEnd"/>
      <w:r w:rsidR="00C8364A">
        <w:rPr>
          <w:sz w:val="24"/>
        </w:rPr>
        <w:t xml:space="preserve"> </w:t>
      </w:r>
      <w:r w:rsidR="00C8364A" w:rsidRPr="00C8364A">
        <w:rPr>
          <w:b/>
          <w:sz w:val="24"/>
        </w:rPr>
        <w:t>{BB}.</w:t>
      </w:r>
    </w:p>
    <w:p w14:paraId="531B58D2" w14:textId="77777777" w:rsidR="00C8364A" w:rsidRDefault="00C8364A" w:rsidP="00ED4257">
      <w:pPr>
        <w:spacing w:after="0" w:line="240" w:lineRule="auto"/>
        <w:rPr>
          <w:sz w:val="24"/>
        </w:rPr>
      </w:pPr>
    </w:p>
    <w:p w14:paraId="5B2B475B" w14:textId="77777777" w:rsidR="00C8364A" w:rsidRPr="00C8364A" w:rsidRDefault="00C8364A" w:rsidP="00ED4257">
      <w:pPr>
        <w:spacing w:after="0" w:line="240" w:lineRule="auto"/>
        <w:rPr>
          <w:b/>
          <w:sz w:val="24"/>
        </w:rPr>
      </w:pPr>
      <w:r w:rsidRPr="00C8364A">
        <w:rPr>
          <w:b/>
          <w:sz w:val="24"/>
        </w:rPr>
        <w:t>Week 5</w:t>
      </w:r>
      <w:r w:rsidR="001B2972">
        <w:rPr>
          <w:b/>
          <w:sz w:val="24"/>
        </w:rPr>
        <w:t>-6</w:t>
      </w:r>
      <w:r w:rsidRPr="00C8364A">
        <w:rPr>
          <w:b/>
          <w:sz w:val="24"/>
        </w:rPr>
        <w:t>: Electoral Institutions/the United Kingdom</w:t>
      </w:r>
    </w:p>
    <w:p w14:paraId="265D4A72" w14:textId="77777777" w:rsidR="009814D6" w:rsidRPr="00ED4257" w:rsidRDefault="00C8364A" w:rsidP="00ED4257">
      <w:pPr>
        <w:spacing w:after="0" w:line="240" w:lineRule="auto"/>
        <w:rPr>
          <w:b/>
          <w:sz w:val="24"/>
        </w:rPr>
      </w:pPr>
      <w:r>
        <w:rPr>
          <w:b/>
          <w:sz w:val="24"/>
        </w:rPr>
        <w:t>Tuesday, September 23rd</w:t>
      </w:r>
    </w:p>
    <w:p w14:paraId="63FDCFD4" w14:textId="7A2ACE16" w:rsidR="004C6989" w:rsidRPr="00ED4257" w:rsidRDefault="004C6989" w:rsidP="00ED4257">
      <w:pPr>
        <w:spacing w:after="0" w:line="240" w:lineRule="auto"/>
        <w:rPr>
          <w:sz w:val="24"/>
        </w:rPr>
      </w:pPr>
      <w:r w:rsidRPr="00ED4257">
        <w:rPr>
          <w:sz w:val="24"/>
        </w:rPr>
        <w:t xml:space="preserve">In-class: </w:t>
      </w:r>
      <w:r w:rsidR="009A21F3" w:rsidRPr="009A21F3">
        <w:rPr>
          <w:color w:val="C0504D" w:themeColor="accent2"/>
          <w:sz w:val="24"/>
        </w:rPr>
        <w:t>Quiz #2</w:t>
      </w:r>
      <w:r w:rsidR="009A21F3">
        <w:rPr>
          <w:sz w:val="24"/>
        </w:rPr>
        <w:t xml:space="preserve">. </w:t>
      </w:r>
      <w:r w:rsidRPr="00ED4257">
        <w:rPr>
          <w:sz w:val="24"/>
        </w:rPr>
        <w:t>Lecture: “Electoral Systems”</w:t>
      </w:r>
    </w:p>
    <w:p w14:paraId="1B1ADEBF" w14:textId="77777777" w:rsidR="004C6989" w:rsidRPr="00ED4257" w:rsidRDefault="004C6989" w:rsidP="00ED4257">
      <w:pPr>
        <w:spacing w:after="0" w:line="240" w:lineRule="auto"/>
        <w:rPr>
          <w:sz w:val="24"/>
        </w:rPr>
      </w:pPr>
      <w:r w:rsidRPr="00ED4257">
        <w:rPr>
          <w:sz w:val="24"/>
        </w:rPr>
        <w:t xml:space="preserve">Read: David Horowitz, “Electoral Systems: A Primer For Decision Makers.” </w:t>
      </w:r>
      <w:r w:rsidRPr="00ED4257">
        <w:rPr>
          <w:b/>
          <w:sz w:val="24"/>
        </w:rPr>
        <w:t xml:space="preserve">{BB}. </w:t>
      </w:r>
    </w:p>
    <w:p w14:paraId="70DFF9FC" w14:textId="77777777" w:rsidR="009814D6" w:rsidRPr="00ED4257" w:rsidRDefault="00C8364A" w:rsidP="00ED4257">
      <w:pPr>
        <w:spacing w:after="0" w:line="240" w:lineRule="auto"/>
        <w:rPr>
          <w:b/>
          <w:sz w:val="24"/>
        </w:rPr>
      </w:pPr>
      <w:r>
        <w:rPr>
          <w:b/>
          <w:sz w:val="24"/>
        </w:rPr>
        <w:lastRenderedPageBreak/>
        <w:t>Thursday, September 25th</w:t>
      </w:r>
    </w:p>
    <w:p w14:paraId="5B862604" w14:textId="77777777" w:rsidR="009814D6" w:rsidRPr="00ED4257" w:rsidRDefault="009814D6" w:rsidP="00ED4257">
      <w:pPr>
        <w:spacing w:after="0" w:line="240" w:lineRule="auto"/>
        <w:rPr>
          <w:sz w:val="24"/>
        </w:rPr>
      </w:pPr>
      <w:r w:rsidRPr="00ED4257">
        <w:rPr>
          <w:sz w:val="24"/>
        </w:rPr>
        <w:t xml:space="preserve">In-class: </w:t>
      </w:r>
      <w:r w:rsidR="003F665D" w:rsidRPr="00ED4257">
        <w:rPr>
          <w:sz w:val="24"/>
        </w:rPr>
        <w:t>UK Group Presentations</w:t>
      </w:r>
    </w:p>
    <w:p w14:paraId="446D4FD4" w14:textId="77777777" w:rsidR="009814D6" w:rsidRPr="00ED4257" w:rsidRDefault="00093F1E" w:rsidP="00ED4257">
      <w:pPr>
        <w:spacing w:after="0" w:line="240" w:lineRule="auto"/>
        <w:rPr>
          <w:sz w:val="24"/>
        </w:rPr>
      </w:pPr>
      <w:r w:rsidRPr="00ED4257">
        <w:rPr>
          <w:sz w:val="24"/>
        </w:rPr>
        <w:t>Read</w:t>
      </w:r>
      <w:r w:rsidR="00BA4299" w:rsidRPr="00ED4257">
        <w:rPr>
          <w:b/>
          <w:sz w:val="24"/>
        </w:rPr>
        <w:t xml:space="preserve">: </w:t>
      </w:r>
      <w:r w:rsidR="00A6501B">
        <w:rPr>
          <w:sz w:val="24"/>
        </w:rPr>
        <w:t xml:space="preserve">John </w:t>
      </w:r>
      <w:proofErr w:type="spellStart"/>
      <w:r w:rsidR="00A6501B">
        <w:rPr>
          <w:sz w:val="24"/>
        </w:rPr>
        <w:t>Curtice</w:t>
      </w:r>
      <w:proofErr w:type="spellEnd"/>
      <w:r w:rsidR="00A6501B">
        <w:rPr>
          <w:sz w:val="24"/>
        </w:rPr>
        <w:t xml:space="preserve">, “Politicians, Voters and Democracy: The 2011 U.K. Referendum on the Alternative Vote. </w:t>
      </w:r>
      <w:proofErr w:type="gramStart"/>
      <w:r w:rsidR="00A6501B" w:rsidRPr="00A6501B">
        <w:rPr>
          <w:i/>
          <w:sz w:val="24"/>
        </w:rPr>
        <w:t>Electoral Studies</w:t>
      </w:r>
      <w:r w:rsidR="00A6501B">
        <w:rPr>
          <w:sz w:val="24"/>
        </w:rPr>
        <w:t xml:space="preserve"> (2013).</w:t>
      </w:r>
      <w:proofErr w:type="gramEnd"/>
      <w:r w:rsidR="00BA4299" w:rsidRPr="00ED4257">
        <w:rPr>
          <w:sz w:val="24"/>
        </w:rPr>
        <w:t xml:space="preserve"> </w:t>
      </w:r>
      <w:r w:rsidR="00BA4299" w:rsidRPr="00ED4257">
        <w:rPr>
          <w:b/>
          <w:sz w:val="24"/>
        </w:rPr>
        <w:t xml:space="preserve">{BB} </w:t>
      </w:r>
    </w:p>
    <w:p w14:paraId="309C52D4" w14:textId="77777777" w:rsidR="00AD16DC" w:rsidRPr="00ED4257" w:rsidRDefault="008424DD" w:rsidP="00ED4257">
      <w:pPr>
        <w:spacing w:after="0" w:line="240" w:lineRule="auto"/>
        <w:rPr>
          <w:b/>
          <w:bCs/>
          <w:sz w:val="24"/>
        </w:rPr>
      </w:pPr>
      <w:r>
        <w:rPr>
          <w:b/>
          <w:bCs/>
          <w:sz w:val="24"/>
        </w:rPr>
        <w:t>Tuesday, September 30</w:t>
      </w:r>
      <w:r w:rsidR="003F665D" w:rsidRPr="00ED4257">
        <w:rPr>
          <w:b/>
          <w:bCs/>
          <w:sz w:val="24"/>
        </w:rPr>
        <w:t>th</w:t>
      </w:r>
    </w:p>
    <w:p w14:paraId="78226E8C" w14:textId="4AC6C515" w:rsidR="00AD16DC" w:rsidRPr="00ED4257" w:rsidRDefault="00AD16DC" w:rsidP="00ED4257">
      <w:pPr>
        <w:spacing w:after="0" w:line="240" w:lineRule="auto"/>
        <w:rPr>
          <w:sz w:val="24"/>
        </w:rPr>
      </w:pPr>
      <w:r w:rsidRPr="00ED4257">
        <w:rPr>
          <w:sz w:val="24"/>
        </w:rPr>
        <w:t xml:space="preserve">In-class: </w:t>
      </w:r>
      <w:r w:rsidR="009814D6" w:rsidRPr="00ED4257">
        <w:rPr>
          <w:sz w:val="24"/>
        </w:rPr>
        <w:t>Lecture: Parties and Party Systems</w:t>
      </w:r>
    </w:p>
    <w:p w14:paraId="5BF7E166" w14:textId="77777777" w:rsidR="00796740" w:rsidRPr="00A6501B" w:rsidRDefault="001F6B5F" w:rsidP="00ED4257">
      <w:pPr>
        <w:spacing w:after="0" w:line="240" w:lineRule="auto"/>
        <w:ind w:left="360" w:hanging="360"/>
        <w:rPr>
          <w:sz w:val="24"/>
          <w:lang w:eastAsia="ja-JP"/>
        </w:rPr>
      </w:pPr>
      <w:r w:rsidRPr="00ED4257">
        <w:rPr>
          <w:sz w:val="24"/>
        </w:rPr>
        <w:t>Read</w:t>
      </w:r>
      <w:r w:rsidR="009814D6" w:rsidRPr="00ED4257">
        <w:rPr>
          <w:sz w:val="24"/>
        </w:rPr>
        <w:t xml:space="preserve">: </w:t>
      </w:r>
      <w:r w:rsidR="00796740" w:rsidRPr="00ED4257">
        <w:rPr>
          <w:sz w:val="24"/>
        </w:rPr>
        <w:t xml:space="preserve">Susan </w:t>
      </w:r>
      <w:proofErr w:type="spellStart"/>
      <w:r w:rsidR="00796740" w:rsidRPr="00ED4257">
        <w:rPr>
          <w:sz w:val="24"/>
        </w:rPr>
        <w:t>Scarrow</w:t>
      </w:r>
      <w:proofErr w:type="spellEnd"/>
      <w:r w:rsidR="00796740" w:rsidRPr="00ED4257">
        <w:rPr>
          <w:sz w:val="24"/>
        </w:rPr>
        <w:t xml:space="preserve">, “Political Parties and Party Systems” in </w:t>
      </w:r>
      <w:r w:rsidR="00796740" w:rsidRPr="00ED4257">
        <w:rPr>
          <w:i/>
          <w:sz w:val="24"/>
        </w:rPr>
        <w:t>Comparing Democracies 3</w:t>
      </w:r>
      <w:r w:rsidR="00796740" w:rsidRPr="00ED4257">
        <w:rPr>
          <w:sz w:val="24"/>
        </w:rPr>
        <w:t xml:space="preserve"> </w:t>
      </w:r>
      <w:r w:rsidR="00796740" w:rsidRPr="00ED4257">
        <w:rPr>
          <w:b/>
          <w:sz w:val="24"/>
        </w:rPr>
        <w:t>{BB}.</w:t>
      </w:r>
      <w:r w:rsidR="00A6501B">
        <w:rPr>
          <w:b/>
          <w:sz w:val="24"/>
        </w:rPr>
        <w:t xml:space="preserve"> </w:t>
      </w:r>
      <w:r w:rsidR="00A6501B" w:rsidRPr="00A6501B">
        <w:rPr>
          <w:sz w:val="24"/>
        </w:rPr>
        <w:t>Thomas Quinn, “From Two-</w:t>
      </w:r>
      <w:proofErr w:type="spellStart"/>
      <w:r w:rsidR="00A6501B" w:rsidRPr="00A6501B">
        <w:rPr>
          <w:sz w:val="24"/>
        </w:rPr>
        <w:t>Partism</w:t>
      </w:r>
      <w:proofErr w:type="spellEnd"/>
      <w:r w:rsidR="00A6501B" w:rsidRPr="00A6501B">
        <w:rPr>
          <w:sz w:val="24"/>
        </w:rPr>
        <w:t xml:space="preserve"> to Alternating Predominance: The British Party System, 1950-2010.” </w:t>
      </w:r>
      <w:r w:rsidR="00A6501B" w:rsidRPr="00A6501B">
        <w:rPr>
          <w:i/>
          <w:sz w:val="24"/>
        </w:rPr>
        <w:t>Political Studies</w:t>
      </w:r>
      <w:r w:rsidR="00A6501B" w:rsidRPr="00A6501B">
        <w:rPr>
          <w:sz w:val="24"/>
        </w:rPr>
        <w:t xml:space="preserve"> (2013): pp. 378-400.</w:t>
      </w:r>
    </w:p>
    <w:p w14:paraId="4F8EFFAA" w14:textId="77777777" w:rsidR="009814D6" w:rsidRPr="00ED4257" w:rsidRDefault="008424DD" w:rsidP="00ED4257">
      <w:pPr>
        <w:spacing w:after="0" w:line="240" w:lineRule="auto"/>
        <w:rPr>
          <w:b/>
          <w:sz w:val="24"/>
          <w:vertAlign w:val="superscript"/>
          <w:lang w:eastAsia="ja-JP"/>
        </w:rPr>
      </w:pPr>
      <w:r>
        <w:rPr>
          <w:b/>
          <w:sz w:val="24"/>
          <w:lang w:eastAsia="ja-JP"/>
        </w:rPr>
        <w:t>Thursday, October 2nd</w:t>
      </w:r>
    </w:p>
    <w:p w14:paraId="3BF2EF08" w14:textId="77777777" w:rsidR="009814D6" w:rsidRPr="00ED4257" w:rsidRDefault="009814D6" w:rsidP="00ED4257">
      <w:pPr>
        <w:spacing w:after="0" w:line="240" w:lineRule="auto"/>
        <w:rPr>
          <w:sz w:val="24"/>
          <w:lang w:eastAsia="ja-JP"/>
        </w:rPr>
      </w:pPr>
      <w:r w:rsidRPr="00ED4257">
        <w:rPr>
          <w:sz w:val="24"/>
          <w:lang w:eastAsia="ja-JP"/>
        </w:rPr>
        <w:t>In-class: UK Group Presentations</w:t>
      </w:r>
    </w:p>
    <w:p w14:paraId="71C8CA50" w14:textId="77777777" w:rsidR="00B553BA" w:rsidRPr="00ED4257" w:rsidRDefault="009814D6" w:rsidP="00ED4257">
      <w:pPr>
        <w:spacing w:after="0" w:line="240" w:lineRule="auto"/>
        <w:ind w:left="360" w:hanging="360"/>
        <w:rPr>
          <w:sz w:val="24"/>
          <w:lang w:eastAsia="ja-JP"/>
        </w:rPr>
      </w:pPr>
      <w:r w:rsidRPr="00ED4257">
        <w:rPr>
          <w:sz w:val="24"/>
          <w:lang w:eastAsia="ja-JP"/>
        </w:rPr>
        <w:t xml:space="preserve">Read: Simon </w:t>
      </w:r>
      <w:proofErr w:type="spellStart"/>
      <w:r w:rsidRPr="00ED4257">
        <w:rPr>
          <w:sz w:val="24"/>
          <w:lang w:eastAsia="ja-JP"/>
        </w:rPr>
        <w:t>Schama</w:t>
      </w:r>
      <w:proofErr w:type="spellEnd"/>
      <w:r w:rsidRPr="00ED4257">
        <w:rPr>
          <w:sz w:val="24"/>
          <w:lang w:eastAsia="ja-JP"/>
        </w:rPr>
        <w:t xml:space="preserve">, “Three-Way Race” </w:t>
      </w:r>
      <w:r w:rsidRPr="00ED4257">
        <w:rPr>
          <w:b/>
          <w:sz w:val="24"/>
          <w:lang w:eastAsia="ja-JP"/>
        </w:rPr>
        <w:t>{BB}</w:t>
      </w:r>
      <w:r w:rsidRPr="00ED4257">
        <w:rPr>
          <w:sz w:val="24"/>
          <w:lang w:eastAsia="ja-JP"/>
        </w:rPr>
        <w:t>.</w:t>
      </w:r>
    </w:p>
    <w:p w14:paraId="3F06590C" w14:textId="77777777" w:rsidR="00ED4257" w:rsidRDefault="00ED4257" w:rsidP="00ED4257">
      <w:pPr>
        <w:spacing w:after="0" w:line="240" w:lineRule="auto"/>
        <w:rPr>
          <w:b/>
          <w:bCs/>
          <w:sz w:val="24"/>
          <w:szCs w:val="24"/>
        </w:rPr>
      </w:pPr>
    </w:p>
    <w:p w14:paraId="7192F01B" w14:textId="77777777" w:rsidR="00B553BA" w:rsidRPr="00ED4257" w:rsidRDefault="001B2972" w:rsidP="00ED4257">
      <w:pPr>
        <w:spacing w:after="0" w:line="240" w:lineRule="auto"/>
        <w:rPr>
          <w:b/>
          <w:bCs/>
          <w:sz w:val="24"/>
          <w:szCs w:val="24"/>
        </w:rPr>
      </w:pPr>
      <w:r>
        <w:rPr>
          <w:b/>
          <w:bCs/>
          <w:sz w:val="24"/>
          <w:szCs w:val="24"/>
        </w:rPr>
        <w:t>Week 7</w:t>
      </w:r>
      <w:r w:rsidR="00B553BA" w:rsidRPr="00ED4257">
        <w:rPr>
          <w:b/>
          <w:bCs/>
          <w:sz w:val="24"/>
          <w:szCs w:val="24"/>
        </w:rPr>
        <w:t xml:space="preserve">: </w:t>
      </w:r>
      <w:r w:rsidR="004E05E4" w:rsidRPr="00ED4257">
        <w:rPr>
          <w:b/>
          <w:bCs/>
          <w:sz w:val="24"/>
          <w:szCs w:val="24"/>
        </w:rPr>
        <w:t>Advanced Democracies</w:t>
      </w:r>
      <w:r w:rsidR="00D010BD" w:rsidRPr="00ED4257">
        <w:rPr>
          <w:b/>
          <w:bCs/>
          <w:sz w:val="24"/>
          <w:szCs w:val="24"/>
        </w:rPr>
        <w:t>/Germany</w:t>
      </w:r>
    </w:p>
    <w:p w14:paraId="2D123857" w14:textId="77777777" w:rsidR="00B553BA" w:rsidRPr="00ED4257" w:rsidRDefault="00B553BA" w:rsidP="00ED4257">
      <w:pPr>
        <w:spacing w:after="0" w:line="240" w:lineRule="auto"/>
        <w:rPr>
          <w:b/>
          <w:bCs/>
          <w:sz w:val="24"/>
        </w:rPr>
      </w:pPr>
      <w:r w:rsidRPr="00ED4257">
        <w:rPr>
          <w:b/>
          <w:bCs/>
          <w:sz w:val="24"/>
        </w:rPr>
        <w:t xml:space="preserve">Tuesday, </w:t>
      </w:r>
      <w:r w:rsidR="00A6501B">
        <w:rPr>
          <w:b/>
          <w:bCs/>
          <w:sz w:val="24"/>
        </w:rPr>
        <w:t>October 7th</w:t>
      </w:r>
    </w:p>
    <w:p w14:paraId="2F083740" w14:textId="46839B68" w:rsidR="00B553BA" w:rsidRPr="00ED4257" w:rsidRDefault="001F0B54" w:rsidP="00ED4257">
      <w:pPr>
        <w:spacing w:after="0" w:line="240" w:lineRule="auto"/>
        <w:rPr>
          <w:sz w:val="24"/>
        </w:rPr>
      </w:pPr>
      <w:r w:rsidRPr="00ED4257">
        <w:rPr>
          <w:sz w:val="24"/>
        </w:rPr>
        <w:t xml:space="preserve">In class: </w:t>
      </w:r>
      <w:r w:rsidR="009A21F3" w:rsidRPr="009A21F3">
        <w:rPr>
          <w:color w:val="C0504D" w:themeColor="accent2"/>
          <w:sz w:val="24"/>
        </w:rPr>
        <w:t>Quiz #3</w:t>
      </w:r>
      <w:r w:rsidR="009A21F3">
        <w:rPr>
          <w:sz w:val="24"/>
        </w:rPr>
        <w:t xml:space="preserve">. </w:t>
      </w:r>
      <w:proofErr w:type="gramStart"/>
      <w:r w:rsidR="00B553BA" w:rsidRPr="00ED4257">
        <w:rPr>
          <w:sz w:val="24"/>
        </w:rPr>
        <w:t>Lecture</w:t>
      </w:r>
      <w:proofErr w:type="gramEnd"/>
      <w:r w:rsidR="00B553BA" w:rsidRPr="00ED4257">
        <w:rPr>
          <w:sz w:val="24"/>
        </w:rPr>
        <w:t xml:space="preserve"> “</w:t>
      </w:r>
      <w:r w:rsidR="004C1AC3" w:rsidRPr="00ED4257">
        <w:rPr>
          <w:sz w:val="24"/>
        </w:rPr>
        <w:t>Problems in advanced democracies</w:t>
      </w:r>
      <w:r w:rsidR="00B553BA" w:rsidRPr="00ED4257">
        <w:rPr>
          <w:sz w:val="24"/>
        </w:rPr>
        <w:t>”</w:t>
      </w:r>
    </w:p>
    <w:p w14:paraId="693C5D53" w14:textId="77777777" w:rsidR="003F665D" w:rsidRPr="00ED4257" w:rsidRDefault="00B553BA" w:rsidP="00ED4257">
      <w:pPr>
        <w:spacing w:after="0" w:line="240" w:lineRule="auto"/>
        <w:rPr>
          <w:sz w:val="24"/>
        </w:rPr>
      </w:pPr>
      <w:r w:rsidRPr="00ED4257">
        <w:rPr>
          <w:sz w:val="24"/>
        </w:rPr>
        <w:t xml:space="preserve">Read: </w:t>
      </w:r>
      <w:r w:rsidR="003F665D" w:rsidRPr="00ED4257">
        <w:rPr>
          <w:i/>
          <w:sz w:val="24"/>
        </w:rPr>
        <w:t>Essentials of Comparative Politics</w:t>
      </w:r>
      <w:r w:rsidR="003F665D" w:rsidRPr="00ED4257">
        <w:rPr>
          <w:sz w:val="24"/>
        </w:rPr>
        <w:t xml:space="preserve"> Chapter 8 </w:t>
      </w:r>
      <w:r w:rsidR="00D010BD" w:rsidRPr="00ED4257">
        <w:rPr>
          <w:sz w:val="24"/>
        </w:rPr>
        <w:t>“</w:t>
      </w:r>
      <w:r w:rsidR="003F665D" w:rsidRPr="00ED4257">
        <w:rPr>
          <w:sz w:val="24"/>
        </w:rPr>
        <w:t>Advanced Democracies</w:t>
      </w:r>
      <w:r w:rsidR="00D010BD" w:rsidRPr="00ED4257">
        <w:rPr>
          <w:sz w:val="24"/>
        </w:rPr>
        <w:t xml:space="preserve">” </w:t>
      </w:r>
      <w:r w:rsidR="003F665D" w:rsidRPr="00ED4257">
        <w:rPr>
          <w:sz w:val="24"/>
        </w:rPr>
        <w:t xml:space="preserve">pp. 224-255. </w:t>
      </w:r>
    </w:p>
    <w:p w14:paraId="4BD53981" w14:textId="77777777" w:rsidR="00B553BA" w:rsidRPr="00ED4257" w:rsidRDefault="00607175" w:rsidP="00ED4257">
      <w:pPr>
        <w:spacing w:after="0" w:line="240" w:lineRule="auto"/>
        <w:rPr>
          <w:b/>
          <w:bCs/>
          <w:sz w:val="24"/>
          <w:vertAlign w:val="superscript"/>
        </w:rPr>
      </w:pPr>
      <w:r w:rsidRPr="00ED4257">
        <w:rPr>
          <w:b/>
          <w:bCs/>
          <w:sz w:val="24"/>
        </w:rPr>
        <w:t xml:space="preserve">Thursday </w:t>
      </w:r>
      <w:r w:rsidR="003F665D" w:rsidRPr="00ED4257">
        <w:rPr>
          <w:b/>
          <w:bCs/>
          <w:sz w:val="24"/>
        </w:rPr>
        <w:t xml:space="preserve">October </w:t>
      </w:r>
      <w:r w:rsidR="00A6501B">
        <w:rPr>
          <w:b/>
          <w:bCs/>
          <w:sz w:val="24"/>
        </w:rPr>
        <w:t>9th</w:t>
      </w:r>
    </w:p>
    <w:p w14:paraId="4E0BE979" w14:textId="77777777" w:rsidR="00B553BA" w:rsidRPr="00ED4257" w:rsidRDefault="00B553BA" w:rsidP="00ED4257">
      <w:pPr>
        <w:spacing w:after="0" w:line="240" w:lineRule="auto"/>
        <w:rPr>
          <w:sz w:val="24"/>
        </w:rPr>
      </w:pPr>
      <w:r w:rsidRPr="00ED4257">
        <w:rPr>
          <w:sz w:val="24"/>
        </w:rPr>
        <w:t>I</w:t>
      </w:r>
      <w:r w:rsidR="006C29B0" w:rsidRPr="00ED4257">
        <w:rPr>
          <w:sz w:val="24"/>
        </w:rPr>
        <w:t xml:space="preserve">n-class: </w:t>
      </w:r>
      <w:r w:rsidR="004C1AC3" w:rsidRPr="00ED4257">
        <w:rPr>
          <w:sz w:val="24"/>
        </w:rPr>
        <w:t xml:space="preserve"> </w:t>
      </w:r>
      <w:r w:rsidR="00FC139E">
        <w:rPr>
          <w:sz w:val="24"/>
        </w:rPr>
        <w:t>Collaborative exercise</w:t>
      </w:r>
    </w:p>
    <w:p w14:paraId="1E726EAA" w14:textId="188AFCA5" w:rsidR="00B70E03" w:rsidRDefault="00B553BA" w:rsidP="00B70E03">
      <w:r w:rsidRPr="00ED4257">
        <w:rPr>
          <w:sz w:val="24"/>
        </w:rPr>
        <w:t xml:space="preserve">Read: </w:t>
      </w:r>
      <w:r w:rsidR="00B70E03" w:rsidRPr="00B70E03">
        <w:rPr>
          <w:sz w:val="24"/>
          <w:szCs w:val="24"/>
        </w:rPr>
        <w:t xml:space="preserve">James W. </w:t>
      </w:r>
      <w:proofErr w:type="spellStart"/>
      <w:r w:rsidR="00B70E03" w:rsidRPr="00B70E03">
        <w:rPr>
          <w:sz w:val="24"/>
          <w:szCs w:val="24"/>
        </w:rPr>
        <w:t>Vaupel</w:t>
      </w:r>
      <w:proofErr w:type="spellEnd"/>
      <w:r w:rsidR="00B70E03" w:rsidRPr="00B70E03">
        <w:rPr>
          <w:sz w:val="24"/>
          <w:szCs w:val="24"/>
        </w:rPr>
        <w:t xml:space="preserve"> et al., 2006, “Redistributing Work in Aging Europe,” </w:t>
      </w:r>
      <w:r w:rsidR="00B70E03" w:rsidRPr="00B70E03">
        <w:rPr>
          <w:i/>
          <w:sz w:val="24"/>
          <w:szCs w:val="24"/>
        </w:rPr>
        <w:t>Science</w:t>
      </w:r>
      <w:r w:rsidR="00B70E03" w:rsidRPr="00B70E03">
        <w:rPr>
          <w:sz w:val="24"/>
          <w:szCs w:val="24"/>
        </w:rPr>
        <w:t xml:space="preserve"> June 30, 20056: 1911-13. </w:t>
      </w:r>
      <w:r w:rsidR="00B70E03" w:rsidRPr="00B70E03">
        <w:rPr>
          <w:b/>
          <w:sz w:val="24"/>
          <w:szCs w:val="24"/>
        </w:rPr>
        <w:t>{BB}</w:t>
      </w:r>
      <w:r w:rsidR="00B70E03">
        <w:rPr>
          <w:b/>
          <w:sz w:val="24"/>
          <w:szCs w:val="24"/>
        </w:rPr>
        <w:t xml:space="preserve">. </w:t>
      </w:r>
    </w:p>
    <w:p w14:paraId="419D6DBB" w14:textId="77777777" w:rsidR="001B2972" w:rsidRPr="00ED4257" w:rsidRDefault="001B2972" w:rsidP="001B2972">
      <w:pPr>
        <w:spacing w:after="0" w:line="240" w:lineRule="auto"/>
        <w:rPr>
          <w:b/>
          <w:bCs/>
          <w:sz w:val="24"/>
          <w:szCs w:val="24"/>
        </w:rPr>
      </w:pPr>
      <w:r>
        <w:rPr>
          <w:b/>
          <w:bCs/>
          <w:sz w:val="24"/>
          <w:szCs w:val="24"/>
        </w:rPr>
        <w:t>WEEK 8</w:t>
      </w:r>
      <w:r w:rsidRPr="00ED4257">
        <w:rPr>
          <w:b/>
          <w:bCs/>
          <w:sz w:val="24"/>
          <w:szCs w:val="24"/>
        </w:rPr>
        <w:t>: MIDTERM</w:t>
      </w:r>
    </w:p>
    <w:p w14:paraId="4F876823" w14:textId="77777777" w:rsidR="001B2972" w:rsidRPr="00ED4257" w:rsidRDefault="001B2972" w:rsidP="001B2972">
      <w:pPr>
        <w:spacing w:after="0" w:line="240" w:lineRule="auto"/>
        <w:rPr>
          <w:b/>
          <w:bCs/>
          <w:sz w:val="24"/>
          <w:szCs w:val="24"/>
        </w:rPr>
      </w:pPr>
      <w:r w:rsidRPr="00ED4257">
        <w:rPr>
          <w:b/>
          <w:bCs/>
          <w:sz w:val="24"/>
          <w:szCs w:val="24"/>
        </w:rPr>
        <w:t>Tuesday, October 1</w:t>
      </w:r>
      <w:r>
        <w:rPr>
          <w:b/>
          <w:bCs/>
          <w:sz w:val="24"/>
          <w:szCs w:val="24"/>
        </w:rPr>
        <w:t>4</w:t>
      </w:r>
      <w:r w:rsidRPr="00ED4257">
        <w:rPr>
          <w:b/>
          <w:bCs/>
          <w:sz w:val="24"/>
          <w:szCs w:val="24"/>
          <w:vertAlign w:val="superscript"/>
        </w:rPr>
        <w:t>th</w:t>
      </w:r>
    </w:p>
    <w:p w14:paraId="18B2F251" w14:textId="77777777" w:rsidR="001B2972" w:rsidRPr="00ED4257" w:rsidRDefault="001B2972" w:rsidP="001B2972">
      <w:pPr>
        <w:spacing w:after="0" w:line="240" w:lineRule="auto"/>
        <w:rPr>
          <w:b/>
          <w:bCs/>
          <w:color w:val="C0504D" w:themeColor="accent2"/>
          <w:sz w:val="24"/>
          <w:szCs w:val="24"/>
        </w:rPr>
      </w:pPr>
      <w:r w:rsidRPr="00ED4257">
        <w:rPr>
          <w:b/>
          <w:bCs/>
          <w:color w:val="C0504D" w:themeColor="accent2"/>
          <w:sz w:val="24"/>
          <w:szCs w:val="24"/>
        </w:rPr>
        <w:t>In-class: Midterm Review</w:t>
      </w:r>
    </w:p>
    <w:p w14:paraId="2406BA9C" w14:textId="77777777" w:rsidR="001B2972" w:rsidRPr="00ED4257" w:rsidRDefault="001B2972" w:rsidP="001B2972">
      <w:pPr>
        <w:spacing w:after="0" w:line="240" w:lineRule="auto"/>
        <w:rPr>
          <w:b/>
          <w:bCs/>
          <w:sz w:val="24"/>
          <w:szCs w:val="24"/>
        </w:rPr>
      </w:pPr>
      <w:r w:rsidRPr="00ED4257">
        <w:rPr>
          <w:b/>
          <w:bCs/>
          <w:sz w:val="24"/>
          <w:szCs w:val="24"/>
        </w:rPr>
        <w:t>Thursday, October 1</w:t>
      </w:r>
      <w:r>
        <w:rPr>
          <w:b/>
          <w:bCs/>
          <w:sz w:val="24"/>
          <w:szCs w:val="24"/>
        </w:rPr>
        <w:t>6</w:t>
      </w:r>
      <w:r w:rsidRPr="00ED4257">
        <w:rPr>
          <w:b/>
          <w:bCs/>
          <w:sz w:val="24"/>
          <w:szCs w:val="24"/>
          <w:vertAlign w:val="superscript"/>
        </w:rPr>
        <w:t>th</w:t>
      </w:r>
    </w:p>
    <w:p w14:paraId="3131BA74" w14:textId="77777777" w:rsidR="001B2972" w:rsidRPr="00ED4257" w:rsidRDefault="001B2972" w:rsidP="001B2972">
      <w:pPr>
        <w:spacing w:after="0" w:line="240" w:lineRule="auto"/>
        <w:rPr>
          <w:b/>
          <w:bCs/>
          <w:color w:val="C0504D" w:themeColor="accent2"/>
          <w:sz w:val="24"/>
          <w:szCs w:val="24"/>
        </w:rPr>
      </w:pPr>
      <w:r w:rsidRPr="00ED4257">
        <w:rPr>
          <w:b/>
          <w:bCs/>
          <w:color w:val="C0504D" w:themeColor="accent2"/>
          <w:sz w:val="24"/>
          <w:szCs w:val="24"/>
        </w:rPr>
        <w:t>In-class: Midterm Examination</w:t>
      </w:r>
    </w:p>
    <w:p w14:paraId="5BCACE6E" w14:textId="77777777" w:rsidR="001B2972" w:rsidRDefault="001B2972" w:rsidP="00ED4257">
      <w:pPr>
        <w:spacing w:after="0" w:line="240" w:lineRule="auto"/>
        <w:rPr>
          <w:b/>
          <w:bCs/>
          <w:sz w:val="24"/>
          <w:szCs w:val="24"/>
        </w:rPr>
      </w:pPr>
    </w:p>
    <w:p w14:paraId="12A51545" w14:textId="0C0F7133" w:rsidR="008F2469" w:rsidRDefault="008F2469" w:rsidP="00ED4257">
      <w:pPr>
        <w:spacing w:after="0" w:line="240" w:lineRule="auto"/>
        <w:rPr>
          <w:b/>
          <w:bCs/>
          <w:sz w:val="24"/>
          <w:szCs w:val="24"/>
        </w:rPr>
      </w:pPr>
      <w:r>
        <w:rPr>
          <w:b/>
          <w:bCs/>
          <w:sz w:val="24"/>
          <w:szCs w:val="24"/>
        </w:rPr>
        <w:t>Week 9: German Political Institutions</w:t>
      </w:r>
    </w:p>
    <w:p w14:paraId="098A9856" w14:textId="77777777" w:rsidR="008F2469" w:rsidRDefault="008F2469" w:rsidP="00ED4257">
      <w:pPr>
        <w:spacing w:after="0" w:line="240" w:lineRule="auto"/>
        <w:rPr>
          <w:bCs/>
          <w:sz w:val="24"/>
          <w:szCs w:val="24"/>
        </w:rPr>
      </w:pPr>
    </w:p>
    <w:p w14:paraId="2502DE01" w14:textId="7A0BA021" w:rsidR="008F2469" w:rsidRPr="008F2469" w:rsidRDefault="008F2469" w:rsidP="00ED4257">
      <w:pPr>
        <w:spacing w:after="0" w:line="240" w:lineRule="auto"/>
        <w:rPr>
          <w:b/>
          <w:bCs/>
          <w:sz w:val="24"/>
          <w:szCs w:val="24"/>
        </w:rPr>
      </w:pPr>
      <w:r w:rsidRPr="008F2469">
        <w:rPr>
          <w:b/>
          <w:bCs/>
          <w:sz w:val="24"/>
          <w:szCs w:val="24"/>
        </w:rPr>
        <w:t>Tuesday, October 21st</w:t>
      </w:r>
    </w:p>
    <w:p w14:paraId="622DA492" w14:textId="6B7DC0B7" w:rsidR="008F2469" w:rsidRDefault="008F2469" w:rsidP="00ED4257">
      <w:pPr>
        <w:spacing w:after="0" w:line="240" w:lineRule="auto"/>
        <w:rPr>
          <w:b/>
          <w:bCs/>
          <w:sz w:val="24"/>
          <w:szCs w:val="24"/>
        </w:rPr>
      </w:pPr>
      <w:r w:rsidRPr="008F2469">
        <w:rPr>
          <w:bCs/>
          <w:sz w:val="24"/>
          <w:szCs w:val="24"/>
        </w:rPr>
        <w:t>In-class:</w:t>
      </w:r>
      <w:r>
        <w:rPr>
          <w:b/>
          <w:bCs/>
          <w:sz w:val="24"/>
          <w:szCs w:val="24"/>
        </w:rPr>
        <w:t xml:space="preserve"> Lecture: German Institutions</w:t>
      </w:r>
      <w:r w:rsidR="00900504">
        <w:rPr>
          <w:b/>
          <w:bCs/>
          <w:sz w:val="24"/>
          <w:szCs w:val="24"/>
        </w:rPr>
        <w:t xml:space="preserve"> and the EU</w:t>
      </w:r>
    </w:p>
    <w:p w14:paraId="6DA5B7D7" w14:textId="77777777" w:rsidR="008F2469" w:rsidRDefault="008F2469" w:rsidP="008F2469">
      <w:pPr>
        <w:spacing w:after="0" w:line="240" w:lineRule="auto"/>
        <w:rPr>
          <w:b/>
          <w:sz w:val="24"/>
        </w:rPr>
      </w:pPr>
      <w:r w:rsidRPr="008F2469">
        <w:rPr>
          <w:bCs/>
          <w:sz w:val="24"/>
          <w:szCs w:val="24"/>
        </w:rPr>
        <w:t xml:space="preserve">Read: </w:t>
      </w:r>
      <w:r w:rsidRPr="008F2469">
        <w:rPr>
          <w:sz w:val="24"/>
        </w:rPr>
        <w:t xml:space="preserve">Cases in Comparative Politics: Germany </w:t>
      </w:r>
      <w:r w:rsidRPr="008F2469">
        <w:rPr>
          <w:b/>
          <w:sz w:val="24"/>
        </w:rPr>
        <w:t>{BB}</w:t>
      </w:r>
    </w:p>
    <w:p w14:paraId="2B0B150A" w14:textId="33F99A10" w:rsidR="008F2469" w:rsidRDefault="008F2469" w:rsidP="008F2469">
      <w:pPr>
        <w:spacing w:after="0" w:line="240" w:lineRule="auto"/>
        <w:rPr>
          <w:b/>
          <w:sz w:val="24"/>
        </w:rPr>
      </w:pPr>
      <w:r>
        <w:rPr>
          <w:b/>
          <w:sz w:val="24"/>
        </w:rPr>
        <w:t>Thursday, October 23</w:t>
      </w:r>
      <w:r w:rsidRPr="008F2469">
        <w:rPr>
          <w:b/>
          <w:sz w:val="24"/>
          <w:vertAlign w:val="superscript"/>
        </w:rPr>
        <w:t>rd</w:t>
      </w:r>
    </w:p>
    <w:p w14:paraId="6332EEA2" w14:textId="2E7C27ED" w:rsidR="008F2469" w:rsidRPr="008F2469" w:rsidRDefault="008F2469" w:rsidP="008F2469">
      <w:pPr>
        <w:spacing w:after="0" w:line="240" w:lineRule="auto"/>
        <w:rPr>
          <w:sz w:val="24"/>
        </w:rPr>
      </w:pPr>
      <w:r w:rsidRPr="008F2469">
        <w:rPr>
          <w:sz w:val="24"/>
        </w:rPr>
        <w:t>In-class: Germany group presentations</w:t>
      </w:r>
    </w:p>
    <w:p w14:paraId="09983028" w14:textId="4565399D" w:rsidR="008F2469" w:rsidRPr="008F2469" w:rsidRDefault="008F2469" w:rsidP="008F2469">
      <w:pPr>
        <w:spacing w:after="0" w:line="240" w:lineRule="auto"/>
        <w:rPr>
          <w:sz w:val="24"/>
        </w:rPr>
      </w:pPr>
      <w:r w:rsidRPr="008F2469">
        <w:rPr>
          <w:sz w:val="24"/>
        </w:rPr>
        <w:t xml:space="preserve">Read: </w:t>
      </w:r>
      <w:r w:rsidR="000A6A0B">
        <w:rPr>
          <w:sz w:val="24"/>
        </w:rPr>
        <w:t xml:space="preserve">Frank Decker, “Follow-up to the Grand Coalition: </w:t>
      </w:r>
      <w:r w:rsidR="00900504">
        <w:rPr>
          <w:sz w:val="24"/>
        </w:rPr>
        <w:t xml:space="preserve">The German Party System Before and After the 2013 Federal Elections.” </w:t>
      </w:r>
      <w:proofErr w:type="gramStart"/>
      <w:r w:rsidR="00900504" w:rsidRPr="00900504">
        <w:rPr>
          <w:i/>
          <w:sz w:val="24"/>
        </w:rPr>
        <w:t>German Politics &amp; Society</w:t>
      </w:r>
      <w:r w:rsidR="00900504">
        <w:rPr>
          <w:sz w:val="24"/>
        </w:rPr>
        <w:t xml:space="preserve"> (Summer 2014).</w:t>
      </w:r>
      <w:proofErr w:type="gramEnd"/>
      <w:r w:rsidR="00900504">
        <w:rPr>
          <w:sz w:val="24"/>
        </w:rPr>
        <w:t xml:space="preserve"> </w:t>
      </w:r>
      <w:r w:rsidR="00900504" w:rsidRPr="00900504">
        <w:rPr>
          <w:b/>
          <w:sz w:val="24"/>
        </w:rPr>
        <w:t>{BB}</w:t>
      </w:r>
      <w:r w:rsidR="00900504">
        <w:rPr>
          <w:sz w:val="24"/>
        </w:rPr>
        <w:t xml:space="preserve"> </w:t>
      </w:r>
      <w:proofErr w:type="spellStart"/>
      <w:r w:rsidR="00900504">
        <w:rPr>
          <w:sz w:val="24"/>
        </w:rPr>
        <w:t>Timoty</w:t>
      </w:r>
      <w:proofErr w:type="spellEnd"/>
      <w:r w:rsidR="00900504">
        <w:rPr>
          <w:sz w:val="24"/>
        </w:rPr>
        <w:t xml:space="preserve"> </w:t>
      </w:r>
      <w:proofErr w:type="spellStart"/>
      <w:r w:rsidR="00900504">
        <w:rPr>
          <w:sz w:val="24"/>
        </w:rPr>
        <w:t>Garton</w:t>
      </w:r>
      <w:proofErr w:type="spellEnd"/>
      <w:r w:rsidR="00900504">
        <w:rPr>
          <w:sz w:val="24"/>
        </w:rPr>
        <w:t xml:space="preserve"> Ash, “The New German Question.” </w:t>
      </w:r>
      <w:r w:rsidR="00900504" w:rsidRPr="00900504">
        <w:rPr>
          <w:i/>
          <w:sz w:val="24"/>
        </w:rPr>
        <w:t>New York Review of Books</w:t>
      </w:r>
      <w:r w:rsidR="00900504">
        <w:rPr>
          <w:sz w:val="24"/>
        </w:rPr>
        <w:t xml:space="preserve">, August 2014. </w:t>
      </w:r>
      <w:r w:rsidR="00900504" w:rsidRPr="00900504">
        <w:rPr>
          <w:b/>
          <w:sz w:val="24"/>
        </w:rPr>
        <w:t>{BB}</w:t>
      </w:r>
    </w:p>
    <w:p w14:paraId="4776642E" w14:textId="7E140ADC" w:rsidR="008F2469" w:rsidRPr="008F2469" w:rsidRDefault="008F2469" w:rsidP="00ED4257">
      <w:pPr>
        <w:spacing w:after="0" w:line="240" w:lineRule="auto"/>
        <w:rPr>
          <w:bCs/>
          <w:sz w:val="24"/>
          <w:szCs w:val="24"/>
        </w:rPr>
      </w:pPr>
    </w:p>
    <w:p w14:paraId="0E5E2715" w14:textId="227ED0AD" w:rsidR="00D010BD" w:rsidRPr="00ED4257" w:rsidRDefault="008B5DD5" w:rsidP="00ED4257">
      <w:pPr>
        <w:spacing w:after="0" w:line="240" w:lineRule="auto"/>
        <w:rPr>
          <w:b/>
          <w:bCs/>
          <w:sz w:val="24"/>
          <w:szCs w:val="24"/>
        </w:rPr>
      </w:pPr>
      <w:r>
        <w:rPr>
          <w:b/>
          <w:bCs/>
          <w:sz w:val="24"/>
          <w:szCs w:val="24"/>
        </w:rPr>
        <w:t>Week 10</w:t>
      </w:r>
      <w:r w:rsidR="00D010BD" w:rsidRPr="00ED4257">
        <w:rPr>
          <w:b/>
          <w:bCs/>
          <w:sz w:val="24"/>
          <w:szCs w:val="24"/>
        </w:rPr>
        <w:t xml:space="preserve">: </w:t>
      </w:r>
      <w:r w:rsidR="004E05E4" w:rsidRPr="00ED4257">
        <w:rPr>
          <w:b/>
          <w:bCs/>
          <w:sz w:val="24"/>
          <w:szCs w:val="24"/>
        </w:rPr>
        <w:t>The Future of the Welfare State</w:t>
      </w:r>
      <w:r w:rsidR="003B60B9" w:rsidRPr="00ED4257">
        <w:rPr>
          <w:b/>
          <w:bCs/>
          <w:sz w:val="24"/>
          <w:szCs w:val="24"/>
        </w:rPr>
        <w:t>/</w:t>
      </w:r>
      <w:r w:rsidR="00D010BD" w:rsidRPr="00ED4257">
        <w:rPr>
          <w:b/>
          <w:bCs/>
          <w:sz w:val="24"/>
          <w:szCs w:val="24"/>
        </w:rPr>
        <w:t>Germany</w:t>
      </w:r>
    </w:p>
    <w:p w14:paraId="4D0E114B" w14:textId="1E2DED4A" w:rsidR="00D010BD" w:rsidRPr="00ED4257" w:rsidRDefault="004D775F" w:rsidP="00ED4257">
      <w:pPr>
        <w:spacing w:after="0" w:line="240" w:lineRule="auto"/>
        <w:rPr>
          <w:b/>
          <w:bCs/>
          <w:sz w:val="24"/>
        </w:rPr>
      </w:pPr>
      <w:r w:rsidRPr="00ED4257">
        <w:rPr>
          <w:b/>
          <w:bCs/>
          <w:sz w:val="24"/>
        </w:rPr>
        <w:t xml:space="preserve">Tuesday, </w:t>
      </w:r>
      <w:r w:rsidR="00DB0AFA" w:rsidRPr="00ED4257">
        <w:rPr>
          <w:b/>
          <w:bCs/>
          <w:sz w:val="24"/>
        </w:rPr>
        <w:t>October</w:t>
      </w:r>
      <w:r w:rsidR="00900504">
        <w:rPr>
          <w:b/>
          <w:bCs/>
          <w:sz w:val="24"/>
        </w:rPr>
        <w:t xml:space="preserve"> 28th</w:t>
      </w:r>
    </w:p>
    <w:p w14:paraId="2FBA3AB8" w14:textId="5A79F721" w:rsidR="00D010BD" w:rsidRPr="00ED4257" w:rsidRDefault="001F0B54" w:rsidP="00ED4257">
      <w:pPr>
        <w:spacing w:after="0" w:line="240" w:lineRule="auto"/>
        <w:rPr>
          <w:sz w:val="24"/>
        </w:rPr>
      </w:pPr>
      <w:r w:rsidRPr="00ED4257">
        <w:rPr>
          <w:sz w:val="24"/>
        </w:rPr>
        <w:t xml:space="preserve">In-Class: </w:t>
      </w:r>
      <w:r w:rsidRPr="00ED4257">
        <w:rPr>
          <w:color w:val="C0504D" w:themeColor="accent2"/>
          <w:sz w:val="24"/>
        </w:rPr>
        <w:t>Quiz #</w:t>
      </w:r>
      <w:r w:rsidR="009A21F3">
        <w:rPr>
          <w:color w:val="C0504D" w:themeColor="accent2"/>
          <w:sz w:val="24"/>
        </w:rPr>
        <w:t>4</w:t>
      </w:r>
      <w:r w:rsidRPr="00ED4257">
        <w:rPr>
          <w:sz w:val="24"/>
        </w:rPr>
        <w:t xml:space="preserve">; Lecture: </w:t>
      </w:r>
      <w:r w:rsidR="00D010BD" w:rsidRPr="00ED4257">
        <w:rPr>
          <w:sz w:val="24"/>
        </w:rPr>
        <w:t>“</w:t>
      </w:r>
      <w:r w:rsidR="001B2972">
        <w:rPr>
          <w:sz w:val="24"/>
        </w:rPr>
        <w:t>Welfare States</w:t>
      </w:r>
      <w:r w:rsidR="00D010BD" w:rsidRPr="00ED4257">
        <w:rPr>
          <w:sz w:val="24"/>
        </w:rPr>
        <w:t>”</w:t>
      </w:r>
    </w:p>
    <w:p w14:paraId="166B81D5" w14:textId="77777777" w:rsidR="00061322" w:rsidRPr="00ED4257" w:rsidRDefault="00D010BD" w:rsidP="00ED4257">
      <w:pPr>
        <w:spacing w:after="0" w:line="240" w:lineRule="auto"/>
        <w:rPr>
          <w:rStyle w:val="Emphasis"/>
        </w:rPr>
      </w:pPr>
      <w:r w:rsidRPr="00ED4257">
        <w:rPr>
          <w:sz w:val="24"/>
        </w:rPr>
        <w:lastRenderedPageBreak/>
        <w:t xml:space="preserve">Read: </w:t>
      </w:r>
      <w:r w:rsidR="004E05E4" w:rsidRPr="00ED4257">
        <w:rPr>
          <w:sz w:val="24"/>
        </w:rPr>
        <w:t xml:space="preserve">Essentials of Comparative Politics Chapter 4, “Political Economy,” pp. 91-125. </w:t>
      </w:r>
      <w:proofErr w:type="gramStart"/>
      <w:r w:rsidR="00EE3183" w:rsidRPr="00ED4257">
        <w:rPr>
          <w:sz w:val="24"/>
        </w:rPr>
        <w:t xml:space="preserve">David </w:t>
      </w:r>
      <w:proofErr w:type="spellStart"/>
      <w:r w:rsidR="00EE3183" w:rsidRPr="00ED4257">
        <w:rPr>
          <w:sz w:val="24"/>
        </w:rPr>
        <w:t>Leonhardt</w:t>
      </w:r>
      <w:proofErr w:type="spellEnd"/>
      <w:r w:rsidR="00EE3183" w:rsidRPr="00ED4257">
        <w:rPr>
          <w:sz w:val="24"/>
        </w:rPr>
        <w:t xml:space="preserve">, “The German Example,” </w:t>
      </w:r>
      <w:r w:rsidR="00EE3183" w:rsidRPr="00ED4257">
        <w:rPr>
          <w:i/>
          <w:sz w:val="24"/>
        </w:rPr>
        <w:t>New York Times</w:t>
      </w:r>
      <w:r w:rsidR="00EE3183" w:rsidRPr="00ED4257">
        <w:rPr>
          <w:sz w:val="24"/>
        </w:rPr>
        <w:t>, June 7</w:t>
      </w:r>
      <w:r w:rsidR="00EE3183" w:rsidRPr="00ED4257">
        <w:rPr>
          <w:sz w:val="24"/>
          <w:vertAlign w:val="superscript"/>
        </w:rPr>
        <w:t>th</w:t>
      </w:r>
      <w:r w:rsidR="00EE3183" w:rsidRPr="00ED4257">
        <w:rPr>
          <w:sz w:val="24"/>
        </w:rPr>
        <w:t>, 2011 (</w:t>
      </w:r>
      <w:r w:rsidR="00EE3183" w:rsidRPr="00ED4257">
        <w:rPr>
          <w:b/>
          <w:sz w:val="24"/>
        </w:rPr>
        <w:t>BB</w:t>
      </w:r>
      <w:r w:rsidR="0029296B" w:rsidRPr="00ED4257">
        <w:rPr>
          <w:sz w:val="24"/>
        </w:rPr>
        <w:t xml:space="preserve">); </w:t>
      </w:r>
      <w:r w:rsidR="00DB0AFA" w:rsidRPr="00ED4257">
        <w:rPr>
          <w:rStyle w:val="Emphasis"/>
          <w:i w:val="0"/>
          <w:sz w:val="24"/>
        </w:rPr>
        <w:t xml:space="preserve">Ivan T. </w:t>
      </w:r>
      <w:proofErr w:type="spellStart"/>
      <w:r w:rsidR="00DB0AFA" w:rsidRPr="00ED4257">
        <w:rPr>
          <w:rStyle w:val="Emphasis"/>
          <w:i w:val="0"/>
          <w:sz w:val="24"/>
        </w:rPr>
        <w:t>Berend</w:t>
      </w:r>
      <w:proofErr w:type="spellEnd"/>
      <w:r w:rsidR="00DB0AFA" w:rsidRPr="00ED4257">
        <w:rPr>
          <w:rStyle w:val="Emphasis"/>
          <w:i w:val="0"/>
          <w:sz w:val="24"/>
        </w:rPr>
        <w:t>.</w:t>
      </w:r>
      <w:proofErr w:type="gramEnd"/>
      <w:r w:rsidR="00DB0AFA" w:rsidRPr="00ED4257">
        <w:rPr>
          <w:rStyle w:val="Emphasis"/>
          <w:i w:val="0"/>
          <w:sz w:val="24"/>
        </w:rPr>
        <w:t xml:space="preserve"> “The Welfare State: Crisis and Solutions.” </w:t>
      </w:r>
      <w:r w:rsidR="00DB0AFA" w:rsidRPr="00ED4257">
        <w:rPr>
          <w:rStyle w:val="Emphasis"/>
          <w:b/>
          <w:i w:val="0"/>
          <w:sz w:val="24"/>
        </w:rPr>
        <w:t>{BB}</w:t>
      </w:r>
      <w:r w:rsidR="00DB0AFA" w:rsidRPr="00ED4257">
        <w:rPr>
          <w:rStyle w:val="Emphasis"/>
          <w:i w:val="0"/>
          <w:sz w:val="24"/>
        </w:rPr>
        <w:t xml:space="preserve">. </w:t>
      </w:r>
    </w:p>
    <w:p w14:paraId="35608BD1" w14:textId="419F464E" w:rsidR="00D010BD" w:rsidRPr="00ED4257" w:rsidRDefault="001B2972" w:rsidP="00ED4257">
      <w:pPr>
        <w:spacing w:after="0" w:line="240" w:lineRule="auto"/>
        <w:rPr>
          <w:b/>
          <w:bCs/>
          <w:sz w:val="24"/>
          <w:vertAlign w:val="superscript"/>
        </w:rPr>
      </w:pPr>
      <w:r>
        <w:rPr>
          <w:b/>
          <w:bCs/>
          <w:sz w:val="24"/>
        </w:rPr>
        <w:t xml:space="preserve">Thursday, October </w:t>
      </w:r>
      <w:r w:rsidR="00900504">
        <w:rPr>
          <w:b/>
          <w:bCs/>
          <w:sz w:val="24"/>
        </w:rPr>
        <w:t>30th</w:t>
      </w:r>
    </w:p>
    <w:p w14:paraId="53E096AF" w14:textId="77777777" w:rsidR="00D010BD" w:rsidRPr="00ED4257" w:rsidRDefault="00D010BD" w:rsidP="00ED4257">
      <w:pPr>
        <w:spacing w:after="0" w:line="240" w:lineRule="auto"/>
        <w:rPr>
          <w:sz w:val="24"/>
        </w:rPr>
      </w:pPr>
      <w:r w:rsidRPr="00ED4257">
        <w:rPr>
          <w:sz w:val="24"/>
        </w:rPr>
        <w:t>I</w:t>
      </w:r>
      <w:r w:rsidR="004D775F" w:rsidRPr="00ED4257">
        <w:rPr>
          <w:sz w:val="24"/>
        </w:rPr>
        <w:t xml:space="preserve">n-class: </w:t>
      </w:r>
      <w:r w:rsidR="00257CDA" w:rsidRPr="00ED4257">
        <w:rPr>
          <w:sz w:val="24"/>
        </w:rPr>
        <w:t>Germany group presentations</w:t>
      </w:r>
    </w:p>
    <w:p w14:paraId="6A019588" w14:textId="77777777" w:rsidR="00ED4257" w:rsidRDefault="00D010BD" w:rsidP="00ED4257">
      <w:pPr>
        <w:spacing w:after="0" w:line="240" w:lineRule="auto"/>
        <w:rPr>
          <w:b/>
          <w:bCs/>
          <w:sz w:val="24"/>
          <w:szCs w:val="24"/>
        </w:rPr>
      </w:pPr>
      <w:r w:rsidRPr="00ED4257">
        <w:rPr>
          <w:sz w:val="24"/>
        </w:rPr>
        <w:t xml:space="preserve">Read: </w:t>
      </w:r>
      <w:r w:rsidR="00FC139E">
        <w:rPr>
          <w:rStyle w:val="Emphasis"/>
          <w:i w:val="0"/>
          <w:sz w:val="24"/>
        </w:rPr>
        <w:t xml:space="preserve">Jens </w:t>
      </w:r>
      <w:proofErr w:type="spellStart"/>
      <w:r w:rsidR="00FC139E">
        <w:rPr>
          <w:rStyle w:val="Emphasis"/>
          <w:i w:val="0"/>
          <w:sz w:val="24"/>
        </w:rPr>
        <w:t>Alber</w:t>
      </w:r>
      <w:proofErr w:type="spellEnd"/>
      <w:r w:rsidR="00FC139E">
        <w:rPr>
          <w:rStyle w:val="Emphasis"/>
          <w:i w:val="0"/>
          <w:sz w:val="24"/>
        </w:rPr>
        <w:t xml:space="preserve">, “What the European and American Welfare States Have in Common and Where They Differ.” </w:t>
      </w:r>
      <w:proofErr w:type="gramStart"/>
      <w:r w:rsidR="00FC139E" w:rsidRPr="00FC139E">
        <w:rPr>
          <w:rStyle w:val="Emphasis"/>
          <w:sz w:val="24"/>
        </w:rPr>
        <w:t>Journal of European Social Policy</w:t>
      </w:r>
      <w:r w:rsidR="00FC139E">
        <w:rPr>
          <w:rStyle w:val="Emphasis"/>
          <w:i w:val="0"/>
          <w:sz w:val="24"/>
        </w:rPr>
        <w:t>, (2010).</w:t>
      </w:r>
      <w:proofErr w:type="gramEnd"/>
      <w:r w:rsidR="00FC139E">
        <w:rPr>
          <w:rStyle w:val="Emphasis"/>
          <w:i w:val="0"/>
          <w:sz w:val="24"/>
        </w:rPr>
        <w:t xml:space="preserve"> </w:t>
      </w:r>
      <w:r w:rsidR="00FC139E" w:rsidRPr="00FC139E">
        <w:rPr>
          <w:rStyle w:val="Emphasis"/>
          <w:b/>
          <w:i w:val="0"/>
          <w:sz w:val="24"/>
        </w:rPr>
        <w:t>{BB}</w:t>
      </w:r>
    </w:p>
    <w:p w14:paraId="59D27A11" w14:textId="77777777" w:rsidR="00FC139E" w:rsidRDefault="00FC139E" w:rsidP="00ED4257">
      <w:pPr>
        <w:spacing w:after="0" w:line="240" w:lineRule="auto"/>
        <w:rPr>
          <w:b/>
          <w:bCs/>
          <w:sz w:val="24"/>
          <w:szCs w:val="24"/>
        </w:rPr>
      </w:pPr>
    </w:p>
    <w:p w14:paraId="7AA1BB15" w14:textId="190591B3" w:rsidR="00F84C01" w:rsidRPr="00ED4257" w:rsidRDefault="00D010BD" w:rsidP="00ED4257">
      <w:pPr>
        <w:spacing w:after="0" w:line="240" w:lineRule="auto"/>
        <w:rPr>
          <w:sz w:val="24"/>
        </w:rPr>
      </w:pPr>
      <w:r w:rsidRPr="00ED4257">
        <w:rPr>
          <w:b/>
          <w:bCs/>
          <w:sz w:val="24"/>
          <w:szCs w:val="24"/>
        </w:rPr>
        <w:t>W</w:t>
      </w:r>
      <w:r w:rsidR="008B5DD5">
        <w:rPr>
          <w:b/>
          <w:bCs/>
          <w:sz w:val="24"/>
          <w:szCs w:val="24"/>
        </w:rPr>
        <w:t>eek 11</w:t>
      </w:r>
      <w:r w:rsidR="00F84C01" w:rsidRPr="00ED4257">
        <w:rPr>
          <w:b/>
          <w:bCs/>
          <w:sz w:val="24"/>
          <w:szCs w:val="24"/>
        </w:rPr>
        <w:t xml:space="preserve">: </w:t>
      </w:r>
      <w:r w:rsidR="004E05E4" w:rsidRPr="00ED4257">
        <w:rPr>
          <w:b/>
          <w:bCs/>
          <w:sz w:val="24"/>
          <w:szCs w:val="24"/>
        </w:rPr>
        <w:t>Non-Democratic Regimes</w:t>
      </w:r>
      <w:r w:rsidRPr="00ED4257">
        <w:rPr>
          <w:b/>
          <w:bCs/>
          <w:sz w:val="24"/>
          <w:szCs w:val="24"/>
        </w:rPr>
        <w:t>/Iran</w:t>
      </w:r>
    </w:p>
    <w:p w14:paraId="29931DD3" w14:textId="0EB9444F" w:rsidR="00AD16DC" w:rsidRPr="00ED4257" w:rsidRDefault="00900504" w:rsidP="00ED4257">
      <w:pPr>
        <w:spacing w:after="0" w:line="240" w:lineRule="auto"/>
        <w:rPr>
          <w:b/>
          <w:bCs/>
          <w:sz w:val="24"/>
        </w:rPr>
      </w:pPr>
      <w:r>
        <w:rPr>
          <w:b/>
          <w:bCs/>
          <w:sz w:val="24"/>
        </w:rPr>
        <w:t>Tuesday November 4th</w:t>
      </w:r>
    </w:p>
    <w:p w14:paraId="0BEBF19C" w14:textId="77777777" w:rsidR="00F84C01" w:rsidRPr="00ED4257" w:rsidRDefault="00AD16DC" w:rsidP="00ED4257">
      <w:pPr>
        <w:spacing w:after="0" w:line="240" w:lineRule="auto"/>
        <w:rPr>
          <w:sz w:val="24"/>
        </w:rPr>
      </w:pPr>
      <w:r w:rsidRPr="00ED4257">
        <w:rPr>
          <w:sz w:val="24"/>
        </w:rPr>
        <w:t>I</w:t>
      </w:r>
      <w:r w:rsidR="00F84C01" w:rsidRPr="00ED4257">
        <w:rPr>
          <w:sz w:val="24"/>
        </w:rPr>
        <w:t>n-class</w:t>
      </w:r>
      <w:r w:rsidR="001F0B54" w:rsidRPr="00ED4257">
        <w:rPr>
          <w:sz w:val="24"/>
        </w:rPr>
        <w:t xml:space="preserve">: </w:t>
      </w:r>
      <w:r w:rsidRPr="00ED4257">
        <w:rPr>
          <w:sz w:val="24"/>
        </w:rPr>
        <w:t>Lecture</w:t>
      </w:r>
      <w:r w:rsidR="00F25EB1" w:rsidRPr="00ED4257">
        <w:rPr>
          <w:sz w:val="24"/>
        </w:rPr>
        <w:t>:</w:t>
      </w:r>
      <w:r w:rsidRPr="00ED4257">
        <w:rPr>
          <w:sz w:val="24"/>
        </w:rPr>
        <w:t xml:space="preserve"> “</w:t>
      </w:r>
      <w:r w:rsidR="0018107C" w:rsidRPr="00ED4257">
        <w:rPr>
          <w:sz w:val="24"/>
        </w:rPr>
        <w:t>Politics in Authoritarian</w:t>
      </w:r>
      <w:r w:rsidRPr="00ED4257">
        <w:rPr>
          <w:sz w:val="24"/>
        </w:rPr>
        <w:t xml:space="preserve"> States”</w:t>
      </w:r>
      <w:proofErr w:type="gramStart"/>
      <w:r w:rsidRPr="00ED4257">
        <w:rPr>
          <w:sz w:val="24"/>
        </w:rPr>
        <w:t>;</w:t>
      </w:r>
      <w:proofErr w:type="gramEnd"/>
      <w:r w:rsidRPr="00ED4257">
        <w:rPr>
          <w:sz w:val="24"/>
        </w:rPr>
        <w:t xml:space="preserve"> Working groups</w:t>
      </w:r>
    </w:p>
    <w:p w14:paraId="75A0ABDC" w14:textId="77777777" w:rsidR="00F84C01" w:rsidRPr="00ED4257" w:rsidRDefault="00F84C01" w:rsidP="00ED4257">
      <w:pPr>
        <w:spacing w:after="0" w:line="240" w:lineRule="auto"/>
        <w:rPr>
          <w:sz w:val="24"/>
        </w:rPr>
      </w:pPr>
      <w:r w:rsidRPr="00ED4257">
        <w:rPr>
          <w:sz w:val="24"/>
        </w:rPr>
        <w:t>Read:</w:t>
      </w:r>
      <w:r w:rsidR="00922ED2" w:rsidRPr="00ED4257">
        <w:rPr>
          <w:sz w:val="24"/>
        </w:rPr>
        <w:t xml:space="preserve"> </w:t>
      </w:r>
      <w:r w:rsidR="004F5F3D" w:rsidRPr="00ED4257">
        <w:rPr>
          <w:sz w:val="24"/>
        </w:rPr>
        <w:t xml:space="preserve">Essential of Comparative Politics Chapter 6, “Non-Democratic Regimes,” pp. 162-194. </w:t>
      </w:r>
    </w:p>
    <w:p w14:paraId="2FEE0DFC" w14:textId="2C79FB1F" w:rsidR="00093F1E" w:rsidRPr="00ED4257" w:rsidRDefault="00B033FD" w:rsidP="00ED4257">
      <w:pPr>
        <w:spacing w:after="0" w:line="240" w:lineRule="auto"/>
        <w:rPr>
          <w:b/>
          <w:bCs/>
          <w:sz w:val="24"/>
        </w:rPr>
      </w:pPr>
      <w:r w:rsidRPr="00ED4257">
        <w:rPr>
          <w:b/>
          <w:bCs/>
          <w:sz w:val="24"/>
        </w:rPr>
        <w:t xml:space="preserve">Thursday </w:t>
      </w:r>
      <w:r w:rsidR="00900504">
        <w:rPr>
          <w:b/>
          <w:bCs/>
          <w:sz w:val="24"/>
        </w:rPr>
        <w:t>November 6th</w:t>
      </w:r>
    </w:p>
    <w:p w14:paraId="5A9B4826" w14:textId="77777777" w:rsidR="0018107C" w:rsidRPr="00ED4257" w:rsidRDefault="0018107C" w:rsidP="00ED4257">
      <w:pPr>
        <w:spacing w:after="0" w:line="240" w:lineRule="auto"/>
        <w:rPr>
          <w:sz w:val="24"/>
        </w:rPr>
      </w:pPr>
      <w:r w:rsidRPr="00ED4257">
        <w:rPr>
          <w:sz w:val="24"/>
        </w:rPr>
        <w:t xml:space="preserve">In-class: </w:t>
      </w:r>
      <w:r w:rsidR="00E830C7" w:rsidRPr="00ED4257">
        <w:rPr>
          <w:b/>
          <w:sz w:val="24"/>
        </w:rPr>
        <w:t>Collaborative Exercise on authoritarianism + Discussion</w:t>
      </w:r>
    </w:p>
    <w:p w14:paraId="122BBE36" w14:textId="23B9DA76" w:rsidR="00B6071B" w:rsidRPr="00ED4257" w:rsidRDefault="0018107C" w:rsidP="00ED4257">
      <w:pPr>
        <w:spacing w:after="0" w:line="240" w:lineRule="auto"/>
        <w:rPr>
          <w:sz w:val="24"/>
        </w:rPr>
      </w:pPr>
      <w:r w:rsidRPr="00ED4257">
        <w:rPr>
          <w:sz w:val="24"/>
        </w:rPr>
        <w:t>Read</w:t>
      </w:r>
      <w:r w:rsidR="004F5F3D" w:rsidRPr="00ED4257">
        <w:rPr>
          <w:sz w:val="24"/>
        </w:rPr>
        <w:t xml:space="preserve"> Cases in Comparative Politics: “Iran”. </w:t>
      </w:r>
      <w:r w:rsidR="00DD6A6D" w:rsidRPr="00DD6A6D">
        <w:rPr>
          <w:b/>
          <w:sz w:val="24"/>
        </w:rPr>
        <w:t>{BB}</w:t>
      </w:r>
    </w:p>
    <w:p w14:paraId="332CE061" w14:textId="77777777" w:rsidR="00500B8F" w:rsidRPr="00ED4257" w:rsidRDefault="00500B8F" w:rsidP="00ED4257">
      <w:pPr>
        <w:spacing w:after="0" w:line="240" w:lineRule="auto"/>
        <w:rPr>
          <w:b/>
          <w:sz w:val="24"/>
        </w:rPr>
      </w:pPr>
    </w:p>
    <w:p w14:paraId="5BA8BD02" w14:textId="6BC9C502" w:rsidR="00B6071B" w:rsidRPr="00ED4257" w:rsidRDefault="008B5DD5" w:rsidP="00ED4257">
      <w:pPr>
        <w:spacing w:after="0" w:line="240" w:lineRule="auto"/>
        <w:rPr>
          <w:b/>
          <w:sz w:val="24"/>
        </w:rPr>
      </w:pPr>
      <w:r>
        <w:rPr>
          <w:b/>
          <w:sz w:val="24"/>
        </w:rPr>
        <w:t>Week 12</w:t>
      </w:r>
      <w:r w:rsidR="00B6071B" w:rsidRPr="00ED4257">
        <w:rPr>
          <w:b/>
          <w:sz w:val="24"/>
        </w:rPr>
        <w:t>: Political Violence/Iran</w:t>
      </w:r>
    </w:p>
    <w:p w14:paraId="7367D269" w14:textId="59C4FCF8" w:rsidR="00B6071B" w:rsidRPr="00ED4257" w:rsidRDefault="00900504" w:rsidP="00ED4257">
      <w:pPr>
        <w:spacing w:after="0" w:line="240" w:lineRule="auto"/>
        <w:rPr>
          <w:b/>
          <w:sz w:val="24"/>
        </w:rPr>
      </w:pPr>
      <w:r>
        <w:rPr>
          <w:b/>
          <w:sz w:val="24"/>
        </w:rPr>
        <w:t>Tuesday, November 11th</w:t>
      </w:r>
    </w:p>
    <w:p w14:paraId="70FFFA6E" w14:textId="73985C8A" w:rsidR="00B6071B" w:rsidRPr="00ED4257" w:rsidRDefault="00B6071B" w:rsidP="00ED4257">
      <w:pPr>
        <w:spacing w:after="0" w:line="240" w:lineRule="auto"/>
        <w:rPr>
          <w:sz w:val="24"/>
        </w:rPr>
      </w:pPr>
      <w:r w:rsidRPr="00ED4257">
        <w:rPr>
          <w:sz w:val="24"/>
        </w:rPr>
        <w:t xml:space="preserve">In-class: </w:t>
      </w:r>
      <w:r w:rsidR="004E05E4" w:rsidRPr="00ED4257">
        <w:rPr>
          <w:color w:val="C0504D" w:themeColor="accent2"/>
          <w:sz w:val="24"/>
        </w:rPr>
        <w:t>Quiz #</w:t>
      </w:r>
      <w:r w:rsidR="009A21F3">
        <w:rPr>
          <w:color w:val="C0504D" w:themeColor="accent2"/>
          <w:sz w:val="24"/>
        </w:rPr>
        <w:t>5</w:t>
      </w:r>
      <w:r w:rsidR="004E05E4" w:rsidRPr="00ED4257">
        <w:rPr>
          <w:sz w:val="24"/>
        </w:rPr>
        <w:t xml:space="preserve">. </w:t>
      </w:r>
      <w:r w:rsidR="008B5DD5">
        <w:rPr>
          <w:sz w:val="24"/>
        </w:rPr>
        <w:t>Lecture: Revolution and Iranian Institutions</w:t>
      </w:r>
    </w:p>
    <w:p w14:paraId="27374A92" w14:textId="58DC299D" w:rsidR="00B6071B" w:rsidRPr="00ED4257" w:rsidRDefault="00B6071B" w:rsidP="00ED4257">
      <w:pPr>
        <w:spacing w:after="0" w:line="240" w:lineRule="auto"/>
        <w:rPr>
          <w:sz w:val="24"/>
        </w:rPr>
      </w:pPr>
      <w:r w:rsidRPr="00ED4257">
        <w:rPr>
          <w:sz w:val="24"/>
        </w:rPr>
        <w:t xml:space="preserve">Read: </w:t>
      </w:r>
      <w:r w:rsidRPr="00ED4257">
        <w:rPr>
          <w:i/>
          <w:sz w:val="24"/>
        </w:rPr>
        <w:t>Essentials of Comparative Politics</w:t>
      </w:r>
      <w:r w:rsidRPr="00ED4257">
        <w:rPr>
          <w:sz w:val="24"/>
        </w:rPr>
        <w:t xml:space="preserve"> Chapter 9, “Political Violence,” pp. 192-122.</w:t>
      </w:r>
      <w:r w:rsidR="008B5DD5">
        <w:rPr>
          <w:sz w:val="24"/>
        </w:rPr>
        <w:t xml:space="preserve"> </w:t>
      </w:r>
      <w:proofErr w:type="spellStart"/>
      <w:r w:rsidR="008B5DD5">
        <w:rPr>
          <w:sz w:val="24"/>
        </w:rPr>
        <w:t>Omid</w:t>
      </w:r>
      <w:proofErr w:type="spellEnd"/>
      <w:r w:rsidR="008B5DD5">
        <w:rPr>
          <w:sz w:val="24"/>
        </w:rPr>
        <w:t xml:space="preserve"> </w:t>
      </w:r>
      <w:proofErr w:type="spellStart"/>
      <w:r w:rsidR="008B5DD5">
        <w:rPr>
          <w:sz w:val="24"/>
        </w:rPr>
        <w:t>Payrow</w:t>
      </w:r>
      <w:proofErr w:type="spellEnd"/>
      <w:r w:rsidR="008B5DD5">
        <w:rPr>
          <w:sz w:val="24"/>
        </w:rPr>
        <w:t xml:space="preserve"> </w:t>
      </w:r>
      <w:proofErr w:type="spellStart"/>
      <w:r w:rsidR="008B5DD5">
        <w:rPr>
          <w:sz w:val="24"/>
        </w:rPr>
        <w:t>Shabani</w:t>
      </w:r>
      <w:proofErr w:type="spellEnd"/>
      <w:r w:rsidR="008B5DD5">
        <w:rPr>
          <w:sz w:val="24"/>
        </w:rPr>
        <w:t xml:space="preserve">, “The Green’s Non-Violent Ethos: The Roots of Non-Violence in the Iranian Democratic Movement.” </w:t>
      </w:r>
      <w:r w:rsidR="008B5DD5" w:rsidRPr="008B5DD5">
        <w:rPr>
          <w:i/>
          <w:sz w:val="24"/>
        </w:rPr>
        <w:t>Constellations</w:t>
      </w:r>
      <w:r w:rsidR="008B5DD5">
        <w:rPr>
          <w:sz w:val="24"/>
        </w:rPr>
        <w:t>, (2013): pp. 347-360.</w:t>
      </w:r>
    </w:p>
    <w:p w14:paraId="0F347937" w14:textId="0831ECDB" w:rsidR="00B6071B" w:rsidRPr="00ED4257" w:rsidRDefault="00B6071B" w:rsidP="00ED4257">
      <w:pPr>
        <w:spacing w:after="0" w:line="240" w:lineRule="auto"/>
        <w:rPr>
          <w:b/>
          <w:sz w:val="24"/>
        </w:rPr>
      </w:pPr>
      <w:r w:rsidRPr="00ED4257">
        <w:rPr>
          <w:b/>
          <w:sz w:val="24"/>
        </w:rPr>
        <w:t xml:space="preserve">Thursday, November </w:t>
      </w:r>
      <w:r w:rsidR="00900504">
        <w:rPr>
          <w:b/>
          <w:sz w:val="24"/>
        </w:rPr>
        <w:t>13th</w:t>
      </w:r>
    </w:p>
    <w:p w14:paraId="6B1AF2F8" w14:textId="77777777" w:rsidR="004E05E4" w:rsidRPr="00ED4257" w:rsidRDefault="00B6071B" w:rsidP="00ED4257">
      <w:pPr>
        <w:spacing w:after="0" w:line="240" w:lineRule="auto"/>
        <w:rPr>
          <w:sz w:val="24"/>
        </w:rPr>
      </w:pPr>
      <w:r w:rsidRPr="00ED4257">
        <w:rPr>
          <w:sz w:val="24"/>
        </w:rPr>
        <w:t>In-class: Iran Group Presentations</w:t>
      </w:r>
    </w:p>
    <w:p w14:paraId="03E7F295" w14:textId="77777777" w:rsidR="004F5F3D" w:rsidRPr="00ED4257" w:rsidRDefault="004E05E4" w:rsidP="00ED4257">
      <w:pPr>
        <w:spacing w:after="0" w:line="240" w:lineRule="auto"/>
        <w:rPr>
          <w:sz w:val="24"/>
        </w:rPr>
      </w:pPr>
      <w:r w:rsidRPr="00ED4257">
        <w:rPr>
          <w:sz w:val="24"/>
        </w:rPr>
        <w:t xml:space="preserve">Read: Richard Cohen: “Iran: The Tragedy and the Future.” </w:t>
      </w:r>
      <w:r w:rsidRPr="00ED4257">
        <w:rPr>
          <w:b/>
          <w:sz w:val="24"/>
        </w:rPr>
        <w:t>{BB}</w:t>
      </w:r>
    </w:p>
    <w:p w14:paraId="7451F38D" w14:textId="77777777" w:rsidR="00ED4257" w:rsidRDefault="00ED4257" w:rsidP="00ED4257">
      <w:pPr>
        <w:spacing w:after="0" w:line="240" w:lineRule="auto"/>
        <w:rPr>
          <w:b/>
          <w:bCs/>
          <w:sz w:val="24"/>
          <w:szCs w:val="24"/>
        </w:rPr>
      </w:pPr>
    </w:p>
    <w:p w14:paraId="06F9559F" w14:textId="7B0A268D" w:rsidR="00B033FD" w:rsidRPr="00ED4257" w:rsidRDefault="00E56553" w:rsidP="00ED4257">
      <w:pPr>
        <w:spacing w:after="0" w:line="240" w:lineRule="auto"/>
        <w:rPr>
          <w:b/>
          <w:bCs/>
          <w:sz w:val="24"/>
          <w:szCs w:val="24"/>
        </w:rPr>
      </w:pPr>
      <w:r w:rsidRPr="00ED4257">
        <w:rPr>
          <w:b/>
          <w:bCs/>
          <w:sz w:val="24"/>
          <w:szCs w:val="24"/>
        </w:rPr>
        <w:t xml:space="preserve">Week </w:t>
      </w:r>
      <w:r w:rsidR="008B5DD5">
        <w:rPr>
          <w:b/>
          <w:bCs/>
          <w:sz w:val="24"/>
          <w:szCs w:val="24"/>
        </w:rPr>
        <w:t>13</w:t>
      </w:r>
      <w:r w:rsidR="00E830C7" w:rsidRPr="00ED4257">
        <w:rPr>
          <w:b/>
          <w:bCs/>
          <w:sz w:val="24"/>
          <w:szCs w:val="24"/>
        </w:rPr>
        <w:t>:</w:t>
      </w:r>
      <w:r w:rsidR="00056109" w:rsidRPr="00ED4257">
        <w:rPr>
          <w:b/>
          <w:bCs/>
          <w:sz w:val="24"/>
          <w:szCs w:val="24"/>
        </w:rPr>
        <w:t xml:space="preserve"> </w:t>
      </w:r>
      <w:r w:rsidR="00E830C7" w:rsidRPr="00ED4257">
        <w:rPr>
          <w:b/>
          <w:bCs/>
          <w:sz w:val="24"/>
          <w:szCs w:val="24"/>
        </w:rPr>
        <w:t>Ethnic Nationalism/Iran</w:t>
      </w:r>
    </w:p>
    <w:p w14:paraId="26566FBB" w14:textId="1CE5EF5F" w:rsidR="000054D4" w:rsidRPr="00ED4257" w:rsidRDefault="00E830C7" w:rsidP="00ED4257">
      <w:pPr>
        <w:spacing w:after="0" w:line="240" w:lineRule="auto"/>
        <w:rPr>
          <w:b/>
          <w:bCs/>
          <w:sz w:val="24"/>
          <w:vertAlign w:val="superscript"/>
        </w:rPr>
      </w:pPr>
      <w:r w:rsidRPr="00ED4257">
        <w:rPr>
          <w:b/>
          <w:bCs/>
          <w:sz w:val="24"/>
        </w:rPr>
        <w:t>Tuesday November</w:t>
      </w:r>
      <w:r w:rsidR="00900504">
        <w:rPr>
          <w:b/>
          <w:bCs/>
          <w:sz w:val="24"/>
        </w:rPr>
        <w:t xml:space="preserve"> 18</w:t>
      </w:r>
      <w:r w:rsidR="004D775F" w:rsidRPr="00ED4257">
        <w:rPr>
          <w:b/>
          <w:bCs/>
          <w:sz w:val="24"/>
        </w:rPr>
        <w:t>th</w:t>
      </w:r>
    </w:p>
    <w:p w14:paraId="5D0930E6" w14:textId="77777777" w:rsidR="00E830C7" w:rsidRPr="00ED4257" w:rsidRDefault="00AD16DC" w:rsidP="00ED4257">
      <w:pPr>
        <w:spacing w:after="0" w:line="240" w:lineRule="auto"/>
        <w:rPr>
          <w:sz w:val="24"/>
        </w:rPr>
      </w:pPr>
      <w:r w:rsidRPr="00ED4257">
        <w:rPr>
          <w:sz w:val="24"/>
        </w:rPr>
        <w:t>In-class</w:t>
      </w:r>
      <w:r w:rsidR="00056109" w:rsidRPr="00ED4257">
        <w:rPr>
          <w:sz w:val="24"/>
        </w:rPr>
        <w:t>:</w:t>
      </w:r>
      <w:r w:rsidR="001F0B54" w:rsidRPr="00ED4257">
        <w:rPr>
          <w:sz w:val="24"/>
        </w:rPr>
        <w:t xml:space="preserve"> </w:t>
      </w:r>
      <w:r w:rsidR="00E830C7" w:rsidRPr="00ED4257">
        <w:rPr>
          <w:sz w:val="24"/>
        </w:rPr>
        <w:t xml:space="preserve">Lecture: </w:t>
      </w:r>
      <w:r w:rsidR="00FC139E">
        <w:rPr>
          <w:sz w:val="24"/>
        </w:rPr>
        <w:t>Secession and Ethnic Conflict</w:t>
      </w:r>
    </w:p>
    <w:p w14:paraId="44A5CAD6" w14:textId="77777777" w:rsidR="00AD16DC" w:rsidRPr="00FC139E" w:rsidRDefault="00E830C7" w:rsidP="00ED4257">
      <w:pPr>
        <w:spacing w:after="0" w:line="240" w:lineRule="auto"/>
        <w:rPr>
          <w:sz w:val="24"/>
        </w:rPr>
      </w:pPr>
      <w:r w:rsidRPr="00ED4257">
        <w:rPr>
          <w:sz w:val="24"/>
        </w:rPr>
        <w:t xml:space="preserve">Read: </w:t>
      </w:r>
      <w:r w:rsidR="00FC139E">
        <w:rPr>
          <w:sz w:val="24"/>
        </w:rPr>
        <w:t xml:space="preserve">Donald Horowitz, “The Cracked Foundations of the Right to Secede.” </w:t>
      </w:r>
      <w:proofErr w:type="gramStart"/>
      <w:r w:rsidR="00FC139E" w:rsidRPr="00FC139E">
        <w:rPr>
          <w:i/>
          <w:sz w:val="24"/>
        </w:rPr>
        <w:t>Journal of Democracy</w:t>
      </w:r>
      <w:r w:rsidR="00FC139E">
        <w:rPr>
          <w:sz w:val="24"/>
        </w:rPr>
        <w:t xml:space="preserve"> (April 2003).</w:t>
      </w:r>
      <w:proofErr w:type="gramEnd"/>
      <w:r w:rsidR="00FC139E">
        <w:rPr>
          <w:sz w:val="24"/>
        </w:rPr>
        <w:t xml:space="preserve"> </w:t>
      </w:r>
      <w:r w:rsidR="00FC139E" w:rsidRPr="00FC139E">
        <w:rPr>
          <w:b/>
          <w:sz w:val="24"/>
        </w:rPr>
        <w:t>{BB}.</w:t>
      </w:r>
      <w:r w:rsidR="00FC139E">
        <w:rPr>
          <w:sz w:val="24"/>
        </w:rPr>
        <w:t xml:space="preserve"> John Bradley, “Iran’s Ethnic Tinderbox.” </w:t>
      </w:r>
      <w:proofErr w:type="gramStart"/>
      <w:r w:rsidR="00FC139E" w:rsidRPr="00FC139E">
        <w:rPr>
          <w:i/>
          <w:sz w:val="24"/>
        </w:rPr>
        <w:t>Washington Quarterly</w:t>
      </w:r>
      <w:r w:rsidR="00FC139E">
        <w:rPr>
          <w:sz w:val="24"/>
        </w:rPr>
        <w:t xml:space="preserve"> (2006).</w:t>
      </w:r>
      <w:proofErr w:type="gramEnd"/>
      <w:r w:rsidR="00FC139E">
        <w:rPr>
          <w:sz w:val="24"/>
        </w:rPr>
        <w:t xml:space="preserve"> </w:t>
      </w:r>
      <w:r w:rsidR="00FC139E" w:rsidRPr="00FC139E">
        <w:rPr>
          <w:b/>
          <w:sz w:val="24"/>
        </w:rPr>
        <w:t>{BB}</w:t>
      </w:r>
    </w:p>
    <w:p w14:paraId="27634112" w14:textId="39C40F4D" w:rsidR="00B033FD" w:rsidRPr="00ED4257" w:rsidRDefault="00B033FD" w:rsidP="00ED4257">
      <w:pPr>
        <w:spacing w:after="0" w:line="240" w:lineRule="auto"/>
        <w:rPr>
          <w:b/>
          <w:bCs/>
          <w:sz w:val="24"/>
          <w:vertAlign w:val="superscript"/>
        </w:rPr>
      </w:pPr>
      <w:r w:rsidRPr="00ED4257">
        <w:rPr>
          <w:b/>
          <w:bCs/>
          <w:sz w:val="24"/>
        </w:rPr>
        <w:t xml:space="preserve">Thursday </w:t>
      </w:r>
      <w:r w:rsidR="00E830C7" w:rsidRPr="00ED4257">
        <w:rPr>
          <w:b/>
          <w:bCs/>
          <w:sz w:val="24"/>
        </w:rPr>
        <w:t>November</w:t>
      </w:r>
      <w:r w:rsidR="00900504">
        <w:rPr>
          <w:b/>
          <w:bCs/>
          <w:sz w:val="24"/>
        </w:rPr>
        <w:t xml:space="preserve"> 20</w:t>
      </w:r>
      <w:r w:rsidR="004D775F" w:rsidRPr="00ED4257">
        <w:rPr>
          <w:b/>
          <w:bCs/>
          <w:sz w:val="24"/>
        </w:rPr>
        <w:t>th</w:t>
      </w:r>
    </w:p>
    <w:p w14:paraId="25C41466" w14:textId="77777777" w:rsidR="00857B75" w:rsidRPr="00ED4257" w:rsidRDefault="00857B75" w:rsidP="00ED4257">
      <w:pPr>
        <w:spacing w:after="0" w:line="240" w:lineRule="auto"/>
        <w:rPr>
          <w:sz w:val="24"/>
        </w:rPr>
      </w:pPr>
      <w:r w:rsidRPr="00ED4257">
        <w:rPr>
          <w:sz w:val="24"/>
        </w:rPr>
        <w:t>In-class: Iran Group Presentations + Discussion</w:t>
      </w:r>
    </w:p>
    <w:p w14:paraId="6E4F641E" w14:textId="77777777" w:rsidR="00857B75" w:rsidRPr="00ED4257" w:rsidRDefault="00857B75" w:rsidP="00ED4257">
      <w:pPr>
        <w:spacing w:after="0" w:line="240" w:lineRule="auto"/>
        <w:rPr>
          <w:sz w:val="24"/>
        </w:rPr>
      </w:pPr>
      <w:r w:rsidRPr="00ED4257">
        <w:rPr>
          <w:sz w:val="24"/>
        </w:rPr>
        <w:t xml:space="preserve">Read: </w:t>
      </w:r>
      <w:proofErr w:type="spellStart"/>
      <w:r w:rsidR="00796740" w:rsidRPr="00ED4257">
        <w:rPr>
          <w:sz w:val="24"/>
        </w:rPr>
        <w:t>Ahmedzadeh</w:t>
      </w:r>
      <w:proofErr w:type="spellEnd"/>
      <w:r w:rsidR="00796740" w:rsidRPr="00ED4257">
        <w:rPr>
          <w:sz w:val="24"/>
        </w:rPr>
        <w:t xml:space="preserve">, </w:t>
      </w:r>
      <w:proofErr w:type="spellStart"/>
      <w:r w:rsidR="00796740" w:rsidRPr="00ED4257">
        <w:rPr>
          <w:sz w:val="24"/>
        </w:rPr>
        <w:t>Hashem</w:t>
      </w:r>
      <w:proofErr w:type="spellEnd"/>
      <w:r w:rsidR="00796740" w:rsidRPr="00ED4257">
        <w:rPr>
          <w:sz w:val="24"/>
        </w:rPr>
        <w:t xml:space="preserve"> and </w:t>
      </w:r>
      <w:proofErr w:type="spellStart"/>
      <w:r w:rsidR="00796740" w:rsidRPr="00ED4257">
        <w:rPr>
          <w:sz w:val="24"/>
        </w:rPr>
        <w:t>Stansfield</w:t>
      </w:r>
      <w:proofErr w:type="spellEnd"/>
      <w:r w:rsidR="00796740" w:rsidRPr="00ED4257">
        <w:rPr>
          <w:sz w:val="24"/>
        </w:rPr>
        <w:t xml:space="preserve">, Gareth. </w:t>
      </w:r>
      <w:proofErr w:type="gramStart"/>
      <w:r w:rsidR="00796740" w:rsidRPr="00ED4257">
        <w:rPr>
          <w:sz w:val="24"/>
        </w:rPr>
        <w:t xml:space="preserve">“The Political, Cultural and Military Re-awakening of the Kurdish Nationalist Movement in Iran” </w:t>
      </w:r>
      <w:r w:rsidR="00796740" w:rsidRPr="00ED4257">
        <w:rPr>
          <w:b/>
          <w:sz w:val="24"/>
        </w:rPr>
        <w:t>{BB}</w:t>
      </w:r>
      <w:r w:rsidR="00796740" w:rsidRPr="00ED4257">
        <w:rPr>
          <w:sz w:val="24"/>
        </w:rPr>
        <w:t>.</w:t>
      </w:r>
      <w:proofErr w:type="gramEnd"/>
    </w:p>
    <w:p w14:paraId="76C0D5A5" w14:textId="77777777" w:rsidR="00ED4257" w:rsidRDefault="00ED4257" w:rsidP="00ED4257">
      <w:pPr>
        <w:spacing w:after="0" w:line="240" w:lineRule="auto"/>
        <w:rPr>
          <w:b/>
          <w:bCs/>
          <w:sz w:val="24"/>
          <w:szCs w:val="24"/>
        </w:rPr>
      </w:pPr>
    </w:p>
    <w:p w14:paraId="5ED119CB" w14:textId="7B690F2A" w:rsidR="00ED4257" w:rsidRDefault="008B5DD5" w:rsidP="00ED4257">
      <w:pPr>
        <w:spacing w:after="0" w:line="240" w:lineRule="auto"/>
        <w:rPr>
          <w:b/>
          <w:bCs/>
          <w:sz w:val="24"/>
        </w:rPr>
      </w:pPr>
      <w:r>
        <w:rPr>
          <w:b/>
          <w:bCs/>
          <w:sz w:val="24"/>
        </w:rPr>
        <w:t>Week 14</w:t>
      </w:r>
    </w:p>
    <w:p w14:paraId="0953D694" w14:textId="05FA2638" w:rsidR="008B5DD5" w:rsidRDefault="008B5DD5" w:rsidP="00ED4257">
      <w:pPr>
        <w:spacing w:after="0" w:line="240" w:lineRule="auto"/>
        <w:rPr>
          <w:b/>
          <w:bCs/>
          <w:sz w:val="24"/>
        </w:rPr>
      </w:pPr>
      <w:r>
        <w:rPr>
          <w:b/>
          <w:bCs/>
          <w:sz w:val="24"/>
        </w:rPr>
        <w:t>No Class: Thanksgiving Holiday</w:t>
      </w:r>
    </w:p>
    <w:p w14:paraId="084624B0" w14:textId="77777777" w:rsidR="008B5DD5" w:rsidRDefault="008B5DD5" w:rsidP="00ED4257">
      <w:pPr>
        <w:spacing w:after="0" w:line="240" w:lineRule="auto"/>
        <w:rPr>
          <w:b/>
          <w:bCs/>
          <w:sz w:val="24"/>
        </w:rPr>
      </w:pPr>
    </w:p>
    <w:p w14:paraId="6898E13F" w14:textId="74DB264C" w:rsidR="008B5DD5" w:rsidRDefault="008B5DD5" w:rsidP="00ED4257">
      <w:pPr>
        <w:spacing w:after="0" w:line="240" w:lineRule="auto"/>
        <w:rPr>
          <w:b/>
          <w:bCs/>
          <w:sz w:val="24"/>
        </w:rPr>
      </w:pPr>
      <w:r>
        <w:rPr>
          <w:b/>
          <w:bCs/>
          <w:sz w:val="24"/>
        </w:rPr>
        <w:t>Week 15</w:t>
      </w:r>
    </w:p>
    <w:p w14:paraId="4C0622D9" w14:textId="4F9CAC55" w:rsidR="008B5DD5" w:rsidRDefault="008B5DD5" w:rsidP="00ED4257">
      <w:pPr>
        <w:spacing w:after="0" w:line="240" w:lineRule="auto"/>
        <w:rPr>
          <w:b/>
          <w:bCs/>
          <w:sz w:val="24"/>
        </w:rPr>
      </w:pPr>
      <w:r>
        <w:rPr>
          <w:b/>
          <w:bCs/>
          <w:sz w:val="24"/>
        </w:rPr>
        <w:t>Tuesday December 2</w:t>
      </w:r>
      <w:r w:rsidRPr="008B5DD5">
        <w:rPr>
          <w:b/>
          <w:bCs/>
          <w:sz w:val="24"/>
          <w:vertAlign w:val="superscript"/>
        </w:rPr>
        <w:t>nd</w:t>
      </w:r>
    </w:p>
    <w:p w14:paraId="488C1BA2" w14:textId="7F40AE05" w:rsidR="008B5DD5" w:rsidRDefault="008B5DD5" w:rsidP="00ED4257">
      <w:pPr>
        <w:spacing w:after="0" w:line="240" w:lineRule="auto"/>
        <w:rPr>
          <w:bCs/>
          <w:sz w:val="24"/>
        </w:rPr>
      </w:pPr>
      <w:r>
        <w:rPr>
          <w:bCs/>
          <w:sz w:val="24"/>
        </w:rPr>
        <w:t xml:space="preserve">In-class: </w:t>
      </w:r>
      <w:r w:rsidR="009A21F3" w:rsidRPr="009A21F3">
        <w:rPr>
          <w:bCs/>
          <w:color w:val="C0504D" w:themeColor="accent2"/>
          <w:sz w:val="24"/>
        </w:rPr>
        <w:t>Quiz #6</w:t>
      </w:r>
      <w:r w:rsidR="009A21F3">
        <w:rPr>
          <w:bCs/>
          <w:sz w:val="24"/>
        </w:rPr>
        <w:t xml:space="preserve">. </w:t>
      </w:r>
      <w:r>
        <w:rPr>
          <w:bCs/>
          <w:sz w:val="24"/>
        </w:rPr>
        <w:t>Lecture: Globalization and the Future of the State</w:t>
      </w:r>
    </w:p>
    <w:p w14:paraId="420CFF20" w14:textId="20F3AE99" w:rsidR="008B5DD5" w:rsidRDefault="008B5DD5" w:rsidP="00ED4257">
      <w:pPr>
        <w:spacing w:after="0" w:line="240" w:lineRule="auto"/>
        <w:rPr>
          <w:bCs/>
          <w:sz w:val="24"/>
        </w:rPr>
      </w:pPr>
      <w:r>
        <w:rPr>
          <w:bCs/>
          <w:sz w:val="24"/>
        </w:rPr>
        <w:lastRenderedPageBreak/>
        <w:t xml:space="preserve">Read: </w:t>
      </w:r>
      <w:r w:rsidRPr="008B5DD5">
        <w:rPr>
          <w:bCs/>
          <w:i/>
          <w:sz w:val="24"/>
        </w:rPr>
        <w:t>Essentials of Comparative Politics</w:t>
      </w:r>
      <w:r>
        <w:rPr>
          <w:bCs/>
          <w:sz w:val="24"/>
        </w:rPr>
        <w:t xml:space="preserve"> Chapter 11: Globalization and the Future of Comparative Politics</w:t>
      </w:r>
    </w:p>
    <w:p w14:paraId="3F7DE059" w14:textId="40B4C518" w:rsidR="008B5DD5" w:rsidRPr="008B5DD5" w:rsidRDefault="008B5DD5" w:rsidP="00ED4257">
      <w:pPr>
        <w:spacing w:after="0" w:line="240" w:lineRule="auto"/>
        <w:rPr>
          <w:b/>
          <w:bCs/>
          <w:sz w:val="24"/>
        </w:rPr>
      </w:pPr>
      <w:r w:rsidRPr="008B5DD5">
        <w:rPr>
          <w:b/>
          <w:bCs/>
          <w:sz w:val="24"/>
        </w:rPr>
        <w:t>Thursday December 4</w:t>
      </w:r>
      <w:r w:rsidRPr="008B5DD5">
        <w:rPr>
          <w:b/>
          <w:bCs/>
          <w:sz w:val="24"/>
          <w:vertAlign w:val="superscript"/>
        </w:rPr>
        <w:t>th</w:t>
      </w:r>
    </w:p>
    <w:p w14:paraId="5B149C15" w14:textId="1EE03CB4" w:rsidR="008B5DD5" w:rsidRDefault="008B5DD5" w:rsidP="00ED4257">
      <w:pPr>
        <w:spacing w:after="0" w:line="240" w:lineRule="auto"/>
        <w:rPr>
          <w:bCs/>
          <w:sz w:val="24"/>
        </w:rPr>
      </w:pPr>
      <w:r>
        <w:rPr>
          <w:bCs/>
          <w:sz w:val="24"/>
        </w:rPr>
        <w:t>In-class: Final Exam Review and Semester Wrap</w:t>
      </w:r>
    </w:p>
    <w:p w14:paraId="71FA0009" w14:textId="77777777" w:rsidR="008B5DD5" w:rsidRDefault="008B5DD5" w:rsidP="00ED4257">
      <w:pPr>
        <w:spacing w:after="0" w:line="240" w:lineRule="auto"/>
        <w:rPr>
          <w:bCs/>
          <w:sz w:val="24"/>
        </w:rPr>
      </w:pPr>
    </w:p>
    <w:p w14:paraId="165932F0" w14:textId="6BF92D49" w:rsidR="008B5DD5" w:rsidRPr="004A4E3B" w:rsidRDefault="008B5DD5" w:rsidP="00ED4257">
      <w:pPr>
        <w:spacing w:after="0" w:line="240" w:lineRule="auto"/>
        <w:rPr>
          <w:b/>
          <w:bCs/>
          <w:sz w:val="24"/>
        </w:rPr>
      </w:pPr>
      <w:r w:rsidRPr="004A4E3B">
        <w:rPr>
          <w:b/>
          <w:bCs/>
          <w:sz w:val="24"/>
        </w:rPr>
        <w:t>Week 16</w:t>
      </w:r>
    </w:p>
    <w:p w14:paraId="7703E871" w14:textId="2FF4B7FC" w:rsidR="008B5DD5" w:rsidRPr="004A4E3B" w:rsidRDefault="004A4E3B" w:rsidP="00ED4257">
      <w:pPr>
        <w:spacing w:after="0" w:line="240" w:lineRule="auto"/>
        <w:rPr>
          <w:b/>
          <w:bCs/>
          <w:sz w:val="24"/>
        </w:rPr>
      </w:pPr>
      <w:r w:rsidRPr="004A4E3B">
        <w:rPr>
          <w:b/>
          <w:bCs/>
          <w:sz w:val="24"/>
        </w:rPr>
        <w:t>Tuesday, December 9</w:t>
      </w:r>
      <w:r w:rsidRPr="004A4E3B">
        <w:rPr>
          <w:b/>
          <w:bCs/>
          <w:sz w:val="24"/>
          <w:vertAlign w:val="superscript"/>
        </w:rPr>
        <w:t>th</w:t>
      </w:r>
    </w:p>
    <w:p w14:paraId="61B3208D" w14:textId="5A431490" w:rsidR="004A4E3B" w:rsidRPr="008B5DD5" w:rsidRDefault="004A4E3B" w:rsidP="00ED4257">
      <w:pPr>
        <w:spacing w:after="0" w:line="240" w:lineRule="auto"/>
        <w:rPr>
          <w:bCs/>
          <w:sz w:val="24"/>
        </w:rPr>
      </w:pPr>
      <w:proofErr w:type="gramStart"/>
      <w:r>
        <w:rPr>
          <w:bCs/>
          <w:sz w:val="24"/>
        </w:rPr>
        <w:t>Final Exam, 11 a.m.</w:t>
      </w:r>
      <w:proofErr w:type="gramEnd"/>
    </w:p>
    <w:p w14:paraId="5A78C63B" w14:textId="77777777" w:rsidR="004A4E3B" w:rsidRDefault="004A4E3B" w:rsidP="00ED4257">
      <w:pPr>
        <w:spacing w:after="0" w:line="240" w:lineRule="auto"/>
        <w:rPr>
          <w:b/>
          <w:bCs/>
          <w:sz w:val="24"/>
        </w:rPr>
      </w:pPr>
    </w:p>
    <w:p w14:paraId="16D76E85" w14:textId="77777777" w:rsidR="00A35461" w:rsidRPr="00ED4257" w:rsidRDefault="00A35461" w:rsidP="00ED4257">
      <w:pPr>
        <w:spacing w:after="0" w:line="240" w:lineRule="auto"/>
        <w:rPr>
          <w:b/>
          <w:bCs/>
          <w:sz w:val="24"/>
        </w:rPr>
      </w:pPr>
      <w:r w:rsidRPr="00ED4257">
        <w:rPr>
          <w:b/>
          <w:bCs/>
          <w:sz w:val="24"/>
        </w:rPr>
        <w:t>Important Notes:</w:t>
      </w:r>
    </w:p>
    <w:p w14:paraId="61B79BC3" w14:textId="77777777" w:rsidR="00ED4257" w:rsidRDefault="00ED4257" w:rsidP="00ED4257">
      <w:pPr>
        <w:spacing w:after="0" w:line="240" w:lineRule="auto"/>
        <w:rPr>
          <w:sz w:val="24"/>
        </w:rPr>
      </w:pPr>
      <w:r>
        <w:rPr>
          <w:sz w:val="24"/>
        </w:rPr>
        <w:t>Enrollment in this class constitutes acceptance of the policies outlined above.</w:t>
      </w:r>
    </w:p>
    <w:p w14:paraId="5BDF7190" w14:textId="77777777" w:rsidR="00A35461" w:rsidRPr="00ED4257" w:rsidRDefault="00A35461" w:rsidP="00ED4257">
      <w:pPr>
        <w:spacing w:after="0" w:line="240" w:lineRule="auto"/>
        <w:rPr>
          <w:sz w:val="24"/>
        </w:rPr>
      </w:pPr>
      <w:r w:rsidRPr="00ED4257">
        <w:rPr>
          <w:sz w:val="24"/>
        </w:rPr>
        <w:t xml:space="preserve">Students with disabilities may request special accommodations. Students must let me know within the first two weeks of the semester if this is the case, and they also must contact Nancy </w:t>
      </w:r>
      <w:proofErr w:type="spellStart"/>
      <w:r w:rsidRPr="00ED4257">
        <w:rPr>
          <w:sz w:val="24"/>
        </w:rPr>
        <w:t>Litke</w:t>
      </w:r>
      <w:proofErr w:type="spellEnd"/>
      <w:r w:rsidRPr="00ED4257">
        <w:rPr>
          <w:sz w:val="24"/>
        </w:rPr>
        <w:t xml:space="preserve"> in the Academic Success Center (312-384-3810). </w:t>
      </w:r>
    </w:p>
    <w:p w14:paraId="26148678" w14:textId="77777777" w:rsidR="00A35461" w:rsidRPr="00ED4257" w:rsidRDefault="00350DFF" w:rsidP="00ED4257">
      <w:pPr>
        <w:spacing w:after="0" w:line="240" w:lineRule="auto"/>
        <w:rPr>
          <w:sz w:val="24"/>
        </w:rPr>
      </w:pPr>
      <w:r w:rsidRPr="00ED4257">
        <w:rPr>
          <w:sz w:val="24"/>
        </w:rPr>
        <w:t xml:space="preserve">Cell phones, mp3 players and other personal electronic devices must be switched off during class. You may use your laptop for </w:t>
      </w:r>
      <w:proofErr w:type="spellStart"/>
      <w:r w:rsidRPr="00ED4257">
        <w:rPr>
          <w:sz w:val="24"/>
        </w:rPr>
        <w:t>notetaking</w:t>
      </w:r>
      <w:proofErr w:type="spellEnd"/>
      <w:r w:rsidRPr="00ED4257">
        <w:rPr>
          <w:sz w:val="24"/>
        </w:rPr>
        <w:t>, but students using their laptops for personal communication during class will be asked to stop.</w:t>
      </w:r>
    </w:p>
    <w:p w14:paraId="7C77654F" w14:textId="77777777" w:rsidR="00350DFF" w:rsidRPr="00ED4257" w:rsidRDefault="00350DFF" w:rsidP="00ED4257">
      <w:pPr>
        <w:spacing w:after="0" w:line="240" w:lineRule="auto"/>
        <w:rPr>
          <w:sz w:val="24"/>
        </w:rPr>
      </w:pPr>
      <w:r w:rsidRPr="00ED4257">
        <w:rPr>
          <w:sz w:val="24"/>
        </w:rPr>
        <w:t>There is no eating during class. You may bring drinks with lids or caps.</w:t>
      </w:r>
      <w:r w:rsidR="002D02BB" w:rsidRPr="00ED4257">
        <w:rPr>
          <w:sz w:val="24"/>
        </w:rPr>
        <w:t xml:space="preserve"> You may al</w:t>
      </w:r>
      <w:r w:rsidR="00ED4257">
        <w:rPr>
          <w:sz w:val="24"/>
        </w:rPr>
        <w:t>so bring food that is invisible or that will only be consumed in a parallel universe or a simulacrum of our world.</w:t>
      </w:r>
    </w:p>
    <w:p w14:paraId="0B767EFD" w14:textId="77777777" w:rsidR="00B033FD" w:rsidRPr="00ED4257" w:rsidRDefault="00B033FD" w:rsidP="00ED4257">
      <w:pPr>
        <w:spacing w:after="0" w:line="240" w:lineRule="auto"/>
        <w:rPr>
          <w:sz w:val="24"/>
        </w:rPr>
      </w:pPr>
    </w:p>
    <w:p w14:paraId="5BF269FA" w14:textId="77777777" w:rsidR="00B719B1" w:rsidRPr="00ED4257" w:rsidRDefault="00B719B1" w:rsidP="00ED4257">
      <w:pPr>
        <w:spacing w:after="0" w:line="240" w:lineRule="auto"/>
        <w:rPr>
          <w:sz w:val="24"/>
        </w:rPr>
      </w:pPr>
    </w:p>
    <w:p w14:paraId="7DD89341" w14:textId="77777777" w:rsidR="00996669" w:rsidRPr="00ED4257" w:rsidRDefault="00996669" w:rsidP="00ED4257">
      <w:pPr>
        <w:spacing w:after="0" w:line="240" w:lineRule="auto"/>
        <w:rPr>
          <w:sz w:val="24"/>
        </w:rPr>
      </w:pPr>
    </w:p>
    <w:sectPr w:rsidR="00996669" w:rsidRPr="00ED4257" w:rsidSect="00C660B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AC60A" w14:textId="77777777" w:rsidR="008B5DD5" w:rsidRDefault="008B5DD5" w:rsidP="00E4547F">
      <w:pPr>
        <w:spacing w:after="0" w:line="240" w:lineRule="auto"/>
      </w:pPr>
      <w:r>
        <w:separator/>
      </w:r>
    </w:p>
  </w:endnote>
  <w:endnote w:type="continuationSeparator" w:id="0">
    <w:p w14:paraId="32445D57" w14:textId="77777777" w:rsidR="008B5DD5" w:rsidRDefault="008B5DD5" w:rsidP="00E4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de">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12FF0" w14:textId="77777777" w:rsidR="008B5DD5" w:rsidRDefault="008B5DD5" w:rsidP="00E4547F">
      <w:pPr>
        <w:spacing w:after="0" w:line="240" w:lineRule="auto"/>
      </w:pPr>
      <w:r>
        <w:separator/>
      </w:r>
    </w:p>
  </w:footnote>
  <w:footnote w:type="continuationSeparator" w:id="0">
    <w:p w14:paraId="5E62F499" w14:textId="77777777" w:rsidR="008B5DD5" w:rsidRDefault="008B5DD5" w:rsidP="00E45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672C" w14:textId="3F60958D" w:rsidR="008B5DD5" w:rsidRDefault="008B5DD5" w:rsidP="00950526">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5EA17EB9" wp14:editId="0E35C203">
              <wp:simplePos x="0" y="0"/>
              <wp:positionH relativeFrom="rightMargin">
                <wp:align>left</wp:align>
              </wp:positionH>
              <wp:positionV relativeFrom="margin">
                <wp:align>top</wp:align>
              </wp:positionV>
              <wp:extent cx="4572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81320" dir="3080412" sx="125000" sy="125000" algn="br" rotWithShape="0">
                                <a:srgbClr val="000000">
                                  <a:alpha val="50000"/>
                                </a:srgbClr>
                              </a:outerShdw>
                            </a:effectLst>
                          </a14:hiddenEffects>
                        </a:ext>
                      </a:extLst>
                    </wps:spPr>
                    <wps:txbx>
                      <w:txbxContent>
                        <w:p w14:paraId="74876C73" w14:textId="77777777" w:rsidR="008B5DD5" w:rsidRDefault="008B5DD5">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5718F9" w:rsidRPr="005718F9">
                            <w:rPr>
                              <w:rFonts w:asciiTheme="majorHAnsi" w:hAnsiTheme="majorHAnsi"/>
                              <w:noProof/>
                              <w:sz w:val="28"/>
                              <w:szCs w:val="28"/>
                            </w:rPr>
                            <w:t>1</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" o:allowincell="f" stroked="f">
              <v:shadow type="perspective" opacity=".5" origin=".5,.5" offset="4pt,5pt" matrix="1.25,,,1.25"/>
              <v:textbox inset="0,0,0,0">
                <w:txbxContent>
                  <w:p w14:paraId="74876C73" w14:textId="77777777" w:rsidR="008B5DD5" w:rsidRDefault="008B5DD5">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0A7A1F" w:rsidRPr="000A7A1F">
                      <w:rPr>
                        <w:rFonts w:asciiTheme="majorHAnsi" w:hAnsiTheme="majorHAnsi"/>
                        <w:noProof/>
                        <w:sz w:val="28"/>
                        <w:szCs w:val="28"/>
                      </w:rPr>
                      <w:t>1</w:t>
                    </w:r>
                    <w:r>
                      <w:rPr>
                        <w:rFonts w:asciiTheme="majorHAnsi" w:hAnsiTheme="majorHAns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placeholder>
          <w:docPart w:val="F84D887B1AEA4A77BC83A493D94599AA"/>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8"/>
            <w:szCs w:val="28"/>
          </w:rPr>
          <w:t>POS 102: Introduction to Comparative Politics</w:t>
        </w:r>
      </w:sdtContent>
    </w:sdt>
  </w:p>
  <w:p w14:paraId="0261B4E4" w14:textId="77777777" w:rsidR="008B5DD5" w:rsidRDefault="008B5D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C04BD"/>
    <w:multiLevelType w:val="hybridMultilevel"/>
    <w:tmpl w:val="89DE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6C"/>
    <w:rsid w:val="000054D4"/>
    <w:rsid w:val="00016D28"/>
    <w:rsid w:val="0002154A"/>
    <w:rsid w:val="000226EE"/>
    <w:rsid w:val="00022D57"/>
    <w:rsid w:val="00024B46"/>
    <w:rsid w:val="00056109"/>
    <w:rsid w:val="00061322"/>
    <w:rsid w:val="000670E8"/>
    <w:rsid w:val="00072CCC"/>
    <w:rsid w:val="000830A5"/>
    <w:rsid w:val="0008609E"/>
    <w:rsid w:val="000928BB"/>
    <w:rsid w:val="00093F1E"/>
    <w:rsid w:val="000A6444"/>
    <w:rsid w:val="000A6764"/>
    <w:rsid w:val="000A6A0B"/>
    <w:rsid w:val="000A7A1F"/>
    <w:rsid w:val="00112961"/>
    <w:rsid w:val="001174FB"/>
    <w:rsid w:val="0014201B"/>
    <w:rsid w:val="001623A9"/>
    <w:rsid w:val="0016398B"/>
    <w:rsid w:val="001679F3"/>
    <w:rsid w:val="0018107C"/>
    <w:rsid w:val="0018735C"/>
    <w:rsid w:val="00192765"/>
    <w:rsid w:val="001B2972"/>
    <w:rsid w:val="001B3F28"/>
    <w:rsid w:val="001C2C26"/>
    <w:rsid w:val="001D0686"/>
    <w:rsid w:val="001E6965"/>
    <w:rsid w:val="001F0B54"/>
    <w:rsid w:val="001F2319"/>
    <w:rsid w:val="001F2969"/>
    <w:rsid w:val="001F6B5F"/>
    <w:rsid w:val="00231B19"/>
    <w:rsid w:val="00246667"/>
    <w:rsid w:val="00257CDA"/>
    <w:rsid w:val="002631ED"/>
    <w:rsid w:val="002730CB"/>
    <w:rsid w:val="0029296B"/>
    <w:rsid w:val="002A3583"/>
    <w:rsid w:val="002C4D4B"/>
    <w:rsid w:val="002D02BB"/>
    <w:rsid w:val="002F2BDF"/>
    <w:rsid w:val="00301699"/>
    <w:rsid w:val="003100B0"/>
    <w:rsid w:val="00325949"/>
    <w:rsid w:val="00350DFF"/>
    <w:rsid w:val="00353823"/>
    <w:rsid w:val="003666D2"/>
    <w:rsid w:val="003729D5"/>
    <w:rsid w:val="003763E5"/>
    <w:rsid w:val="0038481F"/>
    <w:rsid w:val="003916E8"/>
    <w:rsid w:val="003A7AC3"/>
    <w:rsid w:val="003B46F1"/>
    <w:rsid w:val="003B60B9"/>
    <w:rsid w:val="003D6537"/>
    <w:rsid w:val="003F665D"/>
    <w:rsid w:val="0040186E"/>
    <w:rsid w:val="004175EC"/>
    <w:rsid w:val="00432CC0"/>
    <w:rsid w:val="00467CD9"/>
    <w:rsid w:val="004A4E3B"/>
    <w:rsid w:val="004B3139"/>
    <w:rsid w:val="004C1AC3"/>
    <w:rsid w:val="004C6989"/>
    <w:rsid w:val="004D775F"/>
    <w:rsid w:val="004E008D"/>
    <w:rsid w:val="004E05E4"/>
    <w:rsid w:val="004F5F3D"/>
    <w:rsid w:val="00500B8F"/>
    <w:rsid w:val="0053360D"/>
    <w:rsid w:val="00552E58"/>
    <w:rsid w:val="00554E85"/>
    <w:rsid w:val="0056316B"/>
    <w:rsid w:val="00565E9C"/>
    <w:rsid w:val="005718F9"/>
    <w:rsid w:val="005A31C3"/>
    <w:rsid w:val="005A3775"/>
    <w:rsid w:val="005C1400"/>
    <w:rsid w:val="005D4312"/>
    <w:rsid w:val="005E7037"/>
    <w:rsid w:val="00607175"/>
    <w:rsid w:val="00622FE9"/>
    <w:rsid w:val="006275EC"/>
    <w:rsid w:val="00632AE8"/>
    <w:rsid w:val="00660A99"/>
    <w:rsid w:val="00662029"/>
    <w:rsid w:val="00687006"/>
    <w:rsid w:val="00691C51"/>
    <w:rsid w:val="006A08EF"/>
    <w:rsid w:val="006B3200"/>
    <w:rsid w:val="006C29B0"/>
    <w:rsid w:val="007179CB"/>
    <w:rsid w:val="00727B99"/>
    <w:rsid w:val="00743056"/>
    <w:rsid w:val="0074486C"/>
    <w:rsid w:val="007557E2"/>
    <w:rsid w:val="0078178F"/>
    <w:rsid w:val="00785467"/>
    <w:rsid w:val="0079206C"/>
    <w:rsid w:val="007958BE"/>
    <w:rsid w:val="00796740"/>
    <w:rsid w:val="007979DA"/>
    <w:rsid w:val="007A2553"/>
    <w:rsid w:val="007B0981"/>
    <w:rsid w:val="007B4A0D"/>
    <w:rsid w:val="007E1355"/>
    <w:rsid w:val="0080416A"/>
    <w:rsid w:val="008103F3"/>
    <w:rsid w:val="008424DD"/>
    <w:rsid w:val="00857B75"/>
    <w:rsid w:val="008B0450"/>
    <w:rsid w:val="008B14E2"/>
    <w:rsid w:val="008B5DD5"/>
    <w:rsid w:val="008C0058"/>
    <w:rsid w:val="008C326F"/>
    <w:rsid w:val="008D6E12"/>
    <w:rsid w:val="008E2E9C"/>
    <w:rsid w:val="008F2469"/>
    <w:rsid w:val="00900504"/>
    <w:rsid w:val="00922ED2"/>
    <w:rsid w:val="009437B9"/>
    <w:rsid w:val="00950526"/>
    <w:rsid w:val="0095201A"/>
    <w:rsid w:val="009814D6"/>
    <w:rsid w:val="00996669"/>
    <w:rsid w:val="009A21F3"/>
    <w:rsid w:val="009A22C9"/>
    <w:rsid w:val="009F0D6E"/>
    <w:rsid w:val="009F3349"/>
    <w:rsid w:val="00A31146"/>
    <w:rsid w:val="00A32737"/>
    <w:rsid w:val="00A34E0A"/>
    <w:rsid w:val="00A35461"/>
    <w:rsid w:val="00A43AA6"/>
    <w:rsid w:val="00A6501B"/>
    <w:rsid w:val="00A97A6C"/>
    <w:rsid w:val="00AD16DC"/>
    <w:rsid w:val="00AD3BAB"/>
    <w:rsid w:val="00AE160F"/>
    <w:rsid w:val="00AE6B74"/>
    <w:rsid w:val="00AF3BFF"/>
    <w:rsid w:val="00AF73A5"/>
    <w:rsid w:val="00B033FD"/>
    <w:rsid w:val="00B5049E"/>
    <w:rsid w:val="00B553BA"/>
    <w:rsid w:val="00B603CE"/>
    <w:rsid w:val="00B6071B"/>
    <w:rsid w:val="00B70E03"/>
    <w:rsid w:val="00B719B1"/>
    <w:rsid w:val="00B77923"/>
    <w:rsid w:val="00B87C61"/>
    <w:rsid w:val="00B94FCF"/>
    <w:rsid w:val="00BA23FD"/>
    <w:rsid w:val="00BA4299"/>
    <w:rsid w:val="00BD3DCF"/>
    <w:rsid w:val="00BD4E16"/>
    <w:rsid w:val="00BF525B"/>
    <w:rsid w:val="00C123FD"/>
    <w:rsid w:val="00C313A1"/>
    <w:rsid w:val="00C504A4"/>
    <w:rsid w:val="00C623E5"/>
    <w:rsid w:val="00C660B3"/>
    <w:rsid w:val="00C75C00"/>
    <w:rsid w:val="00C8364A"/>
    <w:rsid w:val="00CB03E1"/>
    <w:rsid w:val="00CC4584"/>
    <w:rsid w:val="00CF20AE"/>
    <w:rsid w:val="00D010BD"/>
    <w:rsid w:val="00D04680"/>
    <w:rsid w:val="00D2685A"/>
    <w:rsid w:val="00D36F81"/>
    <w:rsid w:val="00D40676"/>
    <w:rsid w:val="00D40A62"/>
    <w:rsid w:val="00D52123"/>
    <w:rsid w:val="00D52687"/>
    <w:rsid w:val="00DA56C2"/>
    <w:rsid w:val="00DB0AFA"/>
    <w:rsid w:val="00DC173E"/>
    <w:rsid w:val="00DC7FE0"/>
    <w:rsid w:val="00DD6A6D"/>
    <w:rsid w:val="00DD724F"/>
    <w:rsid w:val="00DE5320"/>
    <w:rsid w:val="00DF5C36"/>
    <w:rsid w:val="00E01006"/>
    <w:rsid w:val="00E40F44"/>
    <w:rsid w:val="00E4547F"/>
    <w:rsid w:val="00E56553"/>
    <w:rsid w:val="00E606DA"/>
    <w:rsid w:val="00E765E8"/>
    <w:rsid w:val="00E830C7"/>
    <w:rsid w:val="00EA4AC2"/>
    <w:rsid w:val="00EC1229"/>
    <w:rsid w:val="00ED294A"/>
    <w:rsid w:val="00ED4257"/>
    <w:rsid w:val="00EE3183"/>
    <w:rsid w:val="00EE4A97"/>
    <w:rsid w:val="00EE6487"/>
    <w:rsid w:val="00EF6759"/>
    <w:rsid w:val="00F0288F"/>
    <w:rsid w:val="00F25EB1"/>
    <w:rsid w:val="00F6380E"/>
    <w:rsid w:val="00F84C01"/>
    <w:rsid w:val="00F93997"/>
    <w:rsid w:val="00FA6242"/>
    <w:rsid w:val="00FC0689"/>
    <w:rsid w:val="00FC139E"/>
    <w:rsid w:val="00FD0D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28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style>
  <w:style w:type="paragraph" w:styleId="Heading2">
    <w:name w:val="heading 2"/>
    <w:basedOn w:val="Normal"/>
    <w:link w:val="Heading2Char"/>
    <w:uiPriority w:val="9"/>
    <w:rsid w:val="00B5049E"/>
    <w:pPr>
      <w:spacing w:beforeLines="1" w:afterLines="1" w:line="240"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634F"/>
    <w:rPr>
      <w:rFonts w:ascii="Lucida Grande" w:hAnsi="Lucida Grande"/>
      <w:sz w:val="18"/>
      <w:szCs w:val="18"/>
    </w:rPr>
  </w:style>
  <w:style w:type="character" w:customStyle="1" w:styleId="BalloonTextChar0">
    <w:name w:val="Balloon Text Char"/>
    <w:basedOn w:val="DefaultParagraphFont"/>
    <w:uiPriority w:val="99"/>
    <w:semiHidden/>
    <w:rsid w:val="00CF34B2"/>
    <w:rPr>
      <w:rFonts w:ascii="Lucida Grande" w:hAnsi="Lucida Grande"/>
      <w:sz w:val="18"/>
      <w:szCs w:val="18"/>
    </w:rPr>
  </w:style>
  <w:style w:type="character" w:customStyle="1" w:styleId="BalloonTextChar2">
    <w:name w:val="Balloon Text Char"/>
    <w:basedOn w:val="DefaultParagraphFont"/>
    <w:uiPriority w:val="99"/>
    <w:semiHidden/>
    <w:rsid w:val="00491359"/>
    <w:rPr>
      <w:rFonts w:ascii="Lucida Grande" w:hAnsi="Lucida Grande"/>
      <w:sz w:val="18"/>
      <w:szCs w:val="18"/>
    </w:rPr>
  </w:style>
  <w:style w:type="character" w:customStyle="1" w:styleId="BalloonTextChar3">
    <w:name w:val="Balloon Text Char"/>
    <w:basedOn w:val="DefaultParagraphFont"/>
    <w:uiPriority w:val="99"/>
    <w:semiHidden/>
    <w:rsid w:val="00491359"/>
    <w:rPr>
      <w:rFonts w:ascii="Lucida Grande" w:hAnsi="Lucida Grande"/>
      <w:sz w:val="18"/>
      <w:szCs w:val="18"/>
    </w:rPr>
  </w:style>
  <w:style w:type="character" w:styleId="Hyperlink">
    <w:name w:val="Hyperlink"/>
    <w:basedOn w:val="DefaultParagraphFont"/>
    <w:uiPriority w:val="99"/>
    <w:unhideWhenUsed/>
    <w:rsid w:val="0079206C"/>
    <w:rPr>
      <w:color w:val="0000FF" w:themeColor="hyperlink"/>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semiHidden/>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47F"/>
  </w:style>
  <w:style w:type="paragraph" w:styleId="NoSpacing">
    <w:name w:val="No Spacing"/>
    <w:link w:val="NoSpacingChar"/>
    <w:uiPriority w:val="1"/>
    <w:qFormat/>
    <w:rsid w:val="00950526"/>
    <w:pPr>
      <w:spacing w:after="0" w:line="240" w:lineRule="auto"/>
    </w:pPr>
    <w:rPr>
      <w:rFonts w:eastAsiaTheme="minorEastAsia"/>
    </w:rPr>
  </w:style>
  <w:style w:type="character" w:customStyle="1" w:styleId="NoSpacingChar">
    <w:name w:val="No Spacing Char"/>
    <w:basedOn w:val="DefaultParagraphFont"/>
    <w:link w:val="NoSpacing"/>
    <w:uiPriority w:val="1"/>
    <w:rsid w:val="00950526"/>
    <w:rPr>
      <w:rFonts w:eastAsiaTheme="minorEastAsia"/>
    </w:rPr>
  </w:style>
  <w:style w:type="paragraph" w:customStyle="1" w:styleId="Default">
    <w:name w:val="Default"/>
    <w:rsid w:val="00CF20AE"/>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rsid w:val="007979DA"/>
    <w:rPr>
      <w:i/>
    </w:rPr>
  </w:style>
  <w:style w:type="character" w:customStyle="1" w:styleId="Heading2Char">
    <w:name w:val="Heading 2 Char"/>
    <w:basedOn w:val="DefaultParagraphFont"/>
    <w:link w:val="Heading2"/>
    <w:uiPriority w:val="9"/>
    <w:rsid w:val="00B5049E"/>
    <w:rPr>
      <w:rFonts w:ascii="Times" w:hAnsi="Times"/>
      <w:b/>
      <w:sz w:val="36"/>
      <w:szCs w:val="20"/>
    </w:rPr>
  </w:style>
  <w:style w:type="paragraph" w:styleId="ListParagraph">
    <w:name w:val="List Paragraph"/>
    <w:basedOn w:val="Normal"/>
    <w:uiPriority w:val="34"/>
    <w:qFormat/>
    <w:rsid w:val="00552E58"/>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C660B3"/>
    <w:rPr>
      <w:color w:val="800080" w:themeColor="followedHyperlink"/>
      <w:u w:val="single"/>
    </w:rPr>
  </w:style>
  <w:style w:type="character" w:customStyle="1" w:styleId="apple-converted-space">
    <w:name w:val="apple-converted-space"/>
    <w:basedOn w:val="DefaultParagraphFont"/>
    <w:rsid w:val="00BD4E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style>
  <w:style w:type="paragraph" w:styleId="Heading2">
    <w:name w:val="heading 2"/>
    <w:basedOn w:val="Normal"/>
    <w:link w:val="Heading2Char"/>
    <w:uiPriority w:val="9"/>
    <w:rsid w:val="00B5049E"/>
    <w:pPr>
      <w:spacing w:beforeLines="1" w:afterLines="1" w:line="240"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634F"/>
    <w:rPr>
      <w:rFonts w:ascii="Lucida Grande" w:hAnsi="Lucida Grande"/>
      <w:sz w:val="18"/>
      <w:szCs w:val="18"/>
    </w:rPr>
  </w:style>
  <w:style w:type="character" w:customStyle="1" w:styleId="BalloonTextChar0">
    <w:name w:val="Balloon Text Char"/>
    <w:basedOn w:val="DefaultParagraphFont"/>
    <w:uiPriority w:val="99"/>
    <w:semiHidden/>
    <w:rsid w:val="00CF34B2"/>
    <w:rPr>
      <w:rFonts w:ascii="Lucida Grande" w:hAnsi="Lucida Grande"/>
      <w:sz w:val="18"/>
      <w:szCs w:val="18"/>
    </w:rPr>
  </w:style>
  <w:style w:type="character" w:customStyle="1" w:styleId="BalloonTextChar2">
    <w:name w:val="Balloon Text Char"/>
    <w:basedOn w:val="DefaultParagraphFont"/>
    <w:uiPriority w:val="99"/>
    <w:semiHidden/>
    <w:rsid w:val="00491359"/>
    <w:rPr>
      <w:rFonts w:ascii="Lucida Grande" w:hAnsi="Lucida Grande"/>
      <w:sz w:val="18"/>
      <w:szCs w:val="18"/>
    </w:rPr>
  </w:style>
  <w:style w:type="character" w:customStyle="1" w:styleId="BalloonTextChar3">
    <w:name w:val="Balloon Text Char"/>
    <w:basedOn w:val="DefaultParagraphFont"/>
    <w:uiPriority w:val="99"/>
    <w:semiHidden/>
    <w:rsid w:val="00491359"/>
    <w:rPr>
      <w:rFonts w:ascii="Lucida Grande" w:hAnsi="Lucida Grande"/>
      <w:sz w:val="18"/>
      <w:szCs w:val="18"/>
    </w:rPr>
  </w:style>
  <w:style w:type="character" w:styleId="Hyperlink">
    <w:name w:val="Hyperlink"/>
    <w:basedOn w:val="DefaultParagraphFont"/>
    <w:uiPriority w:val="99"/>
    <w:unhideWhenUsed/>
    <w:rsid w:val="0079206C"/>
    <w:rPr>
      <w:color w:val="0000FF" w:themeColor="hyperlink"/>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semiHidden/>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47F"/>
  </w:style>
  <w:style w:type="paragraph" w:styleId="NoSpacing">
    <w:name w:val="No Spacing"/>
    <w:link w:val="NoSpacingChar"/>
    <w:uiPriority w:val="1"/>
    <w:qFormat/>
    <w:rsid w:val="00950526"/>
    <w:pPr>
      <w:spacing w:after="0" w:line="240" w:lineRule="auto"/>
    </w:pPr>
    <w:rPr>
      <w:rFonts w:eastAsiaTheme="minorEastAsia"/>
    </w:rPr>
  </w:style>
  <w:style w:type="character" w:customStyle="1" w:styleId="NoSpacingChar">
    <w:name w:val="No Spacing Char"/>
    <w:basedOn w:val="DefaultParagraphFont"/>
    <w:link w:val="NoSpacing"/>
    <w:uiPriority w:val="1"/>
    <w:rsid w:val="00950526"/>
    <w:rPr>
      <w:rFonts w:eastAsiaTheme="minorEastAsia"/>
    </w:rPr>
  </w:style>
  <w:style w:type="paragraph" w:customStyle="1" w:styleId="Default">
    <w:name w:val="Default"/>
    <w:rsid w:val="00CF20AE"/>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rsid w:val="007979DA"/>
    <w:rPr>
      <w:i/>
    </w:rPr>
  </w:style>
  <w:style w:type="character" w:customStyle="1" w:styleId="Heading2Char">
    <w:name w:val="Heading 2 Char"/>
    <w:basedOn w:val="DefaultParagraphFont"/>
    <w:link w:val="Heading2"/>
    <w:uiPriority w:val="9"/>
    <w:rsid w:val="00B5049E"/>
    <w:rPr>
      <w:rFonts w:ascii="Times" w:hAnsi="Times"/>
      <w:b/>
      <w:sz w:val="36"/>
      <w:szCs w:val="20"/>
    </w:rPr>
  </w:style>
  <w:style w:type="paragraph" w:styleId="ListParagraph">
    <w:name w:val="List Paragraph"/>
    <w:basedOn w:val="Normal"/>
    <w:uiPriority w:val="34"/>
    <w:qFormat/>
    <w:rsid w:val="00552E58"/>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C660B3"/>
    <w:rPr>
      <w:color w:val="800080" w:themeColor="followedHyperlink"/>
      <w:u w:val="single"/>
    </w:rPr>
  </w:style>
  <w:style w:type="character" w:customStyle="1" w:styleId="apple-converted-space">
    <w:name w:val="apple-converted-space"/>
    <w:basedOn w:val="DefaultParagraphFont"/>
    <w:rsid w:val="00BD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11267">
      <w:bodyDiv w:val="1"/>
      <w:marLeft w:val="0"/>
      <w:marRight w:val="0"/>
      <w:marTop w:val="0"/>
      <w:marBottom w:val="0"/>
      <w:divBdr>
        <w:top w:val="none" w:sz="0" w:space="0" w:color="auto"/>
        <w:left w:val="none" w:sz="0" w:space="0" w:color="auto"/>
        <w:bottom w:val="none" w:sz="0" w:space="0" w:color="auto"/>
        <w:right w:val="none" w:sz="0" w:space="0" w:color="auto"/>
      </w:divBdr>
    </w:div>
    <w:div w:id="379548667">
      <w:bodyDiv w:val="1"/>
      <w:marLeft w:val="0"/>
      <w:marRight w:val="0"/>
      <w:marTop w:val="0"/>
      <w:marBottom w:val="0"/>
      <w:divBdr>
        <w:top w:val="none" w:sz="0" w:space="0" w:color="auto"/>
        <w:left w:val="none" w:sz="0" w:space="0" w:color="auto"/>
        <w:bottom w:val="none" w:sz="0" w:space="0" w:color="auto"/>
        <w:right w:val="none" w:sz="0" w:space="0" w:color="auto"/>
      </w:divBdr>
    </w:div>
    <w:div w:id="482159721">
      <w:bodyDiv w:val="1"/>
      <w:marLeft w:val="0"/>
      <w:marRight w:val="0"/>
      <w:marTop w:val="0"/>
      <w:marBottom w:val="0"/>
      <w:divBdr>
        <w:top w:val="none" w:sz="0" w:space="0" w:color="auto"/>
        <w:left w:val="none" w:sz="0" w:space="0" w:color="auto"/>
        <w:bottom w:val="none" w:sz="0" w:space="0" w:color="auto"/>
        <w:right w:val="none" w:sz="0" w:space="0" w:color="auto"/>
      </w:divBdr>
      <w:divsChild>
        <w:div w:id="374544443">
          <w:marLeft w:val="0"/>
          <w:marRight w:val="0"/>
          <w:marTop w:val="0"/>
          <w:marBottom w:val="0"/>
          <w:divBdr>
            <w:top w:val="none" w:sz="0" w:space="0" w:color="auto"/>
            <w:left w:val="none" w:sz="0" w:space="0" w:color="auto"/>
            <w:bottom w:val="none" w:sz="0" w:space="0" w:color="auto"/>
            <w:right w:val="none" w:sz="0" w:space="0" w:color="auto"/>
          </w:divBdr>
        </w:div>
        <w:div w:id="515313319">
          <w:marLeft w:val="0"/>
          <w:marRight w:val="0"/>
          <w:marTop w:val="0"/>
          <w:marBottom w:val="0"/>
          <w:divBdr>
            <w:top w:val="none" w:sz="0" w:space="0" w:color="auto"/>
            <w:left w:val="none" w:sz="0" w:space="0" w:color="auto"/>
            <w:bottom w:val="none" w:sz="0" w:space="0" w:color="auto"/>
            <w:right w:val="none" w:sz="0" w:space="0" w:color="auto"/>
          </w:divBdr>
        </w:div>
      </w:divsChild>
    </w:div>
    <w:div w:id="1012299902">
      <w:bodyDiv w:val="1"/>
      <w:marLeft w:val="0"/>
      <w:marRight w:val="0"/>
      <w:marTop w:val="0"/>
      <w:marBottom w:val="0"/>
      <w:divBdr>
        <w:top w:val="none" w:sz="0" w:space="0" w:color="auto"/>
        <w:left w:val="none" w:sz="0" w:space="0" w:color="auto"/>
        <w:bottom w:val="none" w:sz="0" w:space="0" w:color="auto"/>
        <w:right w:val="none" w:sz="0" w:space="0" w:color="auto"/>
      </w:divBdr>
      <w:divsChild>
        <w:div w:id="1999533966">
          <w:marLeft w:val="0"/>
          <w:marRight w:val="0"/>
          <w:marTop w:val="0"/>
          <w:marBottom w:val="0"/>
          <w:divBdr>
            <w:top w:val="none" w:sz="0" w:space="0" w:color="auto"/>
            <w:left w:val="none" w:sz="0" w:space="0" w:color="auto"/>
            <w:bottom w:val="none" w:sz="0" w:space="0" w:color="auto"/>
            <w:right w:val="none" w:sz="0" w:space="0" w:color="auto"/>
          </w:divBdr>
        </w:div>
        <w:div w:id="62798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osevelt.edu/Home.aspx" TargetMode="External"/><Relationship Id="rId9" Type="http://schemas.openxmlformats.org/officeDocument/2006/relationships/image" Target="media/image1.png"/><Relationship Id="rId10" Type="http://schemas.openxmlformats.org/officeDocument/2006/relationships/hyperlink" Target="mailto:dfaris@roosevel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4D887B1AEA4A77BC83A493D94599AA"/>
        <w:category>
          <w:name w:val="General"/>
          <w:gallery w:val="placeholder"/>
        </w:category>
        <w:types>
          <w:type w:val="bbPlcHdr"/>
        </w:types>
        <w:behaviors>
          <w:behavior w:val="content"/>
        </w:behaviors>
        <w:guid w:val="{6AA2D518-1183-4F3D-A5D0-9B8BEA1ADD0A}"/>
      </w:docPartPr>
      <w:docPartBody>
        <w:p w:rsidR="003D4BE9" w:rsidRDefault="00772934" w:rsidP="00772934">
          <w:pPr>
            <w:pStyle w:val="F84D887B1AEA4A77BC83A493D94599AA"/>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de">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72934"/>
    <w:rsid w:val="001A2972"/>
    <w:rsid w:val="001A7ED3"/>
    <w:rsid w:val="002C7415"/>
    <w:rsid w:val="00333C95"/>
    <w:rsid w:val="003D4BE9"/>
    <w:rsid w:val="00613364"/>
    <w:rsid w:val="006A41A4"/>
    <w:rsid w:val="00772934"/>
    <w:rsid w:val="00774A7C"/>
    <w:rsid w:val="008C1036"/>
    <w:rsid w:val="00A40C00"/>
    <w:rsid w:val="00AE1C64"/>
    <w:rsid w:val="00B238EF"/>
    <w:rsid w:val="00B265AD"/>
    <w:rsid w:val="00D20951"/>
    <w:rsid w:val="00EE56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91359"/>
    <w:rPr>
      <w:rFonts w:ascii="Lucida Grande" w:hAnsi="Lucida Grande"/>
      <w:sz w:val="18"/>
      <w:szCs w:val="18"/>
    </w:rPr>
  </w:style>
  <w:style w:type="character" w:customStyle="1" w:styleId="BalloonTextChar">
    <w:name w:val="Balloon Text Char"/>
    <w:basedOn w:val="DefaultParagraphFont"/>
    <w:uiPriority w:val="99"/>
    <w:semiHidden/>
    <w:rsid w:val="000E634F"/>
    <w:rPr>
      <w:rFonts w:ascii="Lucida Grande" w:hAnsi="Lucida Grande"/>
      <w:sz w:val="18"/>
      <w:szCs w:val="18"/>
    </w:rPr>
  </w:style>
  <w:style w:type="character" w:customStyle="1" w:styleId="BalloonTextChar0">
    <w:name w:val="Balloon Text Char"/>
    <w:basedOn w:val="DefaultParagraphFont"/>
    <w:uiPriority w:val="99"/>
    <w:semiHidden/>
    <w:rsid w:val="00CF34B2"/>
    <w:rPr>
      <w:rFonts w:ascii="Lucida Grande" w:hAnsi="Lucida Grande"/>
      <w:sz w:val="18"/>
      <w:szCs w:val="18"/>
    </w:rPr>
  </w:style>
  <w:style w:type="character" w:customStyle="1" w:styleId="BalloonTextChar2">
    <w:name w:val="Balloon Text Char"/>
    <w:basedOn w:val="DefaultParagraphFont"/>
    <w:uiPriority w:val="99"/>
    <w:semiHidden/>
    <w:rsid w:val="0049135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359"/>
    <w:rPr>
      <w:rFonts w:ascii="Lucida Grande" w:hAnsi="Lucida Grande"/>
      <w:sz w:val="18"/>
      <w:szCs w:val="18"/>
    </w:rPr>
  </w:style>
  <w:style w:type="paragraph" w:customStyle="1" w:styleId="201CAF18333A4DFE970369A4CBCE037D">
    <w:name w:val="201CAF18333A4DFE970369A4CBCE037D"/>
    <w:rsid w:val="00772934"/>
  </w:style>
  <w:style w:type="paragraph" w:customStyle="1" w:styleId="BB327563E4A640FFB64CEDED7764B71B">
    <w:name w:val="BB327563E4A640FFB64CEDED7764B71B"/>
    <w:rsid w:val="00772934"/>
  </w:style>
  <w:style w:type="paragraph" w:customStyle="1" w:styleId="F84D887B1AEA4A77BC83A493D94599AA">
    <w:name w:val="F84D887B1AEA4A77BC83A493D94599AA"/>
    <w:rsid w:val="007729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2580</Words>
  <Characters>14710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POS 203: Introduction to Political Science</vt:lpstr>
    </vt:vector>
  </TitlesOfParts>
  <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102: Introduction to Comparative Politics</dc:title>
  <dc:creator>David M. Faris</dc:creator>
  <cp:lastModifiedBy>David Faris</cp:lastModifiedBy>
  <cp:revision>3</cp:revision>
  <dcterms:created xsi:type="dcterms:W3CDTF">2014-08-26T14:53:00Z</dcterms:created>
  <dcterms:modified xsi:type="dcterms:W3CDTF">2014-08-26T14:53:00Z</dcterms:modified>
</cp:coreProperties>
</file>